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E4C6D" w14:textId="2A70F286" w:rsidR="00B12747" w:rsidRPr="00C04E2C" w:rsidRDefault="0063043D" w:rsidP="00B12747">
      <w:pPr>
        <w:spacing w:line="276" w:lineRule="auto"/>
        <w:jc w:val="center"/>
        <w:rPr>
          <w:rFonts w:asciiTheme="minorHAnsi" w:eastAsia="Calibri" w:hAnsiTheme="minorHAnsi" w:cstheme="minorHAnsi"/>
          <w:sz w:val="28"/>
          <w:szCs w:val="28"/>
          <w:lang w:eastAsia="en-US"/>
        </w:rPr>
      </w:pPr>
      <w:r w:rsidRPr="00C04E2C">
        <w:rPr>
          <w:rFonts w:asciiTheme="minorHAnsi" w:eastAsia="Calibri" w:hAnsiTheme="minorHAnsi" w:cstheme="minorHAnsi"/>
          <w:b/>
          <w:bCs/>
          <w:sz w:val="28"/>
          <w:szCs w:val="28"/>
          <w:lang w:eastAsia="en-US"/>
        </w:rPr>
        <w:t>Z</w:t>
      </w:r>
      <w:r w:rsidR="009244BD" w:rsidRPr="00C04E2C">
        <w:rPr>
          <w:rFonts w:asciiTheme="minorHAnsi" w:eastAsia="Calibri" w:hAnsiTheme="minorHAnsi" w:cstheme="minorHAnsi"/>
          <w:b/>
          <w:bCs/>
          <w:sz w:val="28"/>
          <w:szCs w:val="28"/>
          <w:lang w:eastAsia="en-US"/>
        </w:rPr>
        <w:t>ml</w:t>
      </w:r>
      <w:r w:rsidR="00B12747" w:rsidRPr="00C04E2C">
        <w:rPr>
          <w:rFonts w:asciiTheme="minorHAnsi" w:eastAsia="Calibri" w:hAnsiTheme="minorHAnsi" w:cstheme="minorHAnsi"/>
          <w:b/>
          <w:bCs/>
          <w:sz w:val="28"/>
          <w:szCs w:val="28"/>
          <w:lang w:eastAsia="en-US"/>
        </w:rPr>
        <w:t>uva</w:t>
      </w:r>
      <w:r w:rsidRPr="00C04E2C">
        <w:rPr>
          <w:rFonts w:asciiTheme="minorHAnsi" w:eastAsia="Calibri" w:hAnsiTheme="minorHAnsi" w:cstheme="minorHAnsi"/>
          <w:b/>
          <w:bCs/>
          <w:sz w:val="28"/>
          <w:szCs w:val="28"/>
          <w:lang w:eastAsia="en-US"/>
        </w:rPr>
        <w:t xml:space="preserve"> o dielo</w:t>
      </w:r>
    </w:p>
    <w:p w14:paraId="0146CE10" w14:textId="77777777" w:rsidR="00B12747" w:rsidRPr="00C04E2C" w:rsidRDefault="00B12747" w:rsidP="00B12747">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uzavretá podľa zákona č. 513/1991 Zb. Obchodný zákonník v znení neskorších</w:t>
      </w:r>
    </w:p>
    <w:p w14:paraId="145BF4D6" w14:textId="77777777" w:rsidR="00B12747" w:rsidRPr="00C04E2C" w:rsidRDefault="00B12747" w:rsidP="00B12747">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predpisov (ďalej len „Obchodný zákonník“) (ďalej len „zmluva“)</w:t>
      </w:r>
    </w:p>
    <w:p w14:paraId="26CC71FD" w14:textId="77777777" w:rsidR="00B12747" w:rsidRPr="00C04E2C" w:rsidRDefault="00B12747" w:rsidP="00B12747">
      <w:pPr>
        <w:spacing w:line="276" w:lineRule="auto"/>
        <w:jc w:val="center"/>
        <w:rPr>
          <w:rFonts w:asciiTheme="minorHAnsi" w:eastAsia="Calibri" w:hAnsiTheme="minorHAnsi" w:cstheme="minorHAnsi"/>
          <w:i/>
          <w:iCs/>
          <w:sz w:val="22"/>
          <w:szCs w:val="22"/>
          <w:lang w:eastAsia="en-US"/>
        </w:rPr>
      </w:pPr>
      <w:r w:rsidRPr="00C04E2C">
        <w:rPr>
          <w:rFonts w:asciiTheme="minorHAnsi" w:eastAsia="Calibri" w:hAnsiTheme="minorHAnsi" w:cstheme="minorHAnsi"/>
          <w:i/>
          <w:iCs/>
          <w:sz w:val="22"/>
          <w:szCs w:val="22"/>
          <w:lang w:eastAsia="en-US"/>
        </w:rPr>
        <w:t>medzi nasledujúcimi zmluvnými stranami:</w:t>
      </w:r>
    </w:p>
    <w:p w14:paraId="0C3DB764"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p>
    <w:p w14:paraId="36B12333" w14:textId="77777777" w:rsidR="00B12747" w:rsidRPr="00C04E2C" w:rsidRDefault="00B12747" w:rsidP="00B12747">
      <w:pPr>
        <w:spacing w:line="276" w:lineRule="auto"/>
        <w:jc w:val="both"/>
        <w:rPr>
          <w:rFonts w:asciiTheme="minorHAnsi" w:eastAsia="Calibri" w:hAnsiTheme="minorHAnsi" w:cstheme="minorHAnsi"/>
          <w:sz w:val="22"/>
          <w:szCs w:val="22"/>
          <w:u w:val="single"/>
          <w:lang w:eastAsia="en-US"/>
        </w:rPr>
      </w:pPr>
      <w:r w:rsidRPr="00C04E2C">
        <w:rPr>
          <w:rFonts w:asciiTheme="minorHAnsi" w:eastAsia="Calibri" w:hAnsiTheme="minorHAnsi" w:cstheme="minorHAnsi"/>
          <w:b/>
          <w:bCs/>
          <w:sz w:val="22"/>
          <w:szCs w:val="22"/>
          <w:u w:val="single"/>
          <w:lang w:eastAsia="en-US"/>
        </w:rPr>
        <w:t xml:space="preserve">Objednávateľ: </w:t>
      </w:r>
    </w:p>
    <w:p w14:paraId="764665A3" w14:textId="32C98EF3" w:rsidR="00C32910" w:rsidRPr="00C32910"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Obchodné meno:</w:t>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003D7425">
        <w:rPr>
          <w:rFonts w:asciiTheme="minorHAnsi" w:eastAsia="Calibri" w:hAnsiTheme="minorHAnsi" w:cstheme="minorHAnsi"/>
          <w:sz w:val="22"/>
          <w:szCs w:val="22"/>
          <w:lang w:eastAsia="en-US"/>
        </w:rPr>
        <w:t xml:space="preserve">Obec </w:t>
      </w:r>
      <w:r w:rsidR="00B77A21" w:rsidRPr="00B77A21">
        <w:rPr>
          <w:rFonts w:asciiTheme="minorHAnsi" w:eastAsia="Calibri" w:hAnsiTheme="minorHAnsi" w:cstheme="minorHAnsi"/>
          <w:sz w:val="22"/>
          <w:szCs w:val="22"/>
          <w:lang w:eastAsia="en-US"/>
        </w:rPr>
        <w:t>Hrčeľ</w:t>
      </w:r>
    </w:p>
    <w:p w14:paraId="05B60E3D" w14:textId="55C70953" w:rsidR="00C32910" w:rsidRPr="00C32910" w:rsidRDefault="00C32910" w:rsidP="000620BA">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Sídlo:</w:t>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005C5326" w:rsidRPr="005C5326">
        <w:rPr>
          <w:rFonts w:asciiTheme="minorHAnsi" w:eastAsia="Calibri" w:hAnsiTheme="minorHAnsi" w:cstheme="minorHAnsi"/>
          <w:sz w:val="22"/>
          <w:szCs w:val="22"/>
          <w:lang w:eastAsia="en-US"/>
        </w:rPr>
        <w:t>Hlavná ulica 200/30</w:t>
      </w:r>
      <w:r w:rsidR="000620BA">
        <w:rPr>
          <w:rFonts w:asciiTheme="minorHAnsi" w:eastAsia="Calibri" w:hAnsiTheme="minorHAnsi" w:cstheme="minorHAnsi"/>
          <w:sz w:val="22"/>
          <w:szCs w:val="22"/>
          <w:lang w:eastAsia="en-US"/>
        </w:rPr>
        <w:t xml:space="preserve">, </w:t>
      </w:r>
      <w:r w:rsidR="005C5326" w:rsidRPr="005C5326">
        <w:rPr>
          <w:rFonts w:asciiTheme="minorHAnsi" w:eastAsia="Calibri" w:hAnsiTheme="minorHAnsi" w:cstheme="minorHAnsi"/>
          <w:sz w:val="22"/>
          <w:szCs w:val="22"/>
          <w:lang w:eastAsia="en-US"/>
        </w:rPr>
        <w:t>076 15 Hrčeľ</w:t>
      </w:r>
    </w:p>
    <w:p w14:paraId="344CDC8E" w14:textId="3CF42806" w:rsidR="00C32910" w:rsidRPr="00C32910"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 xml:space="preserve">V zastúpení štatutárneho zástupcu:  </w:t>
      </w:r>
      <w:r>
        <w:rPr>
          <w:rFonts w:asciiTheme="minorHAnsi" w:eastAsia="Calibri" w:hAnsiTheme="minorHAnsi" w:cstheme="minorHAnsi"/>
          <w:sz w:val="22"/>
          <w:szCs w:val="22"/>
          <w:lang w:eastAsia="en-US"/>
        </w:rPr>
        <w:tab/>
      </w:r>
      <w:r w:rsidR="005C5326">
        <w:rPr>
          <w:rFonts w:asciiTheme="minorHAnsi" w:eastAsia="Calibri" w:hAnsiTheme="minorHAnsi" w:cstheme="minorHAnsi"/>
          <w:sz w:val="22"/>
          <w:szCs w:val="22"/>
          <w:lang w:eastAsia="en-US"/>
        </w:rPr>
        <w:t>Rudolf Balog</w:t>
      </w:r>
      <w:r w:rsidRPr="00C32910">
        <w:rPr>
          <w:rFonts w:asciiTheme="minorHAnsi" w:eastAsia="Calibri" w:hAnsiTheme="minorHAnsi" w:cstheme="minorHAnsi"/>
          <w:sz w:val="22"/>
          <w:szCs w:val="22"/>
          <w:lang w:eastAsia="en-US"/>
        </w:rPr>
        <w:t xml:space="preserve"> </w:t>
      </w:r>
      <w:r w:rsidR="003D7425">
        <w:rPr>
          <w:rFonts w:asciiTheme="minorHAnsi" w:eastAsia="Calibri" w:hAnsiTheme="minorHAnsi" w:cstheme="minorHAnsi"/>
          <w:sz w:val="22"/>
          <w:szCs w:val="22"/>
          <w:lang w:eastAsia="en-US"/>
        </w:rPr>
        <w:t>–</w:t>
      </w:r>
      <w:r w:rsidRPr="00C32910">
        <w:rPr>
          <w:rFonts w:asciiTheme="minorHAnsi" w:eastAsia="Calibri" w:hAnsiTheme="minorHAnsi" w:cstheme="minorHAnsi"/>
          <w:sz w:val="22"/>
          <w:szCs w:val="22"/>
          <w:lang w:eastAsia="en-US"/>
        </w:rPr>
        <w:t xml:space="preserve"> </w:t>
      </w:r>
      <w:r w:rsidR="003D7425">
        <w:rPr>
          <w:rFonts w:asciiTheme="minorHAnsi" w:eastAsia="Calibri" w:hAnsiTheme="minorHAnsi" w:cstheme="minorHAnsi"/>
          <w:sz w:val="22"/>
          <w:szCs w:val="22"/>
          <w:lang w:eastAsia="en-US"/>
        </w:rPr>
        <w:t>starosta obce</w:t>
      </w:r>
    </w:p>
    <w:p w14:paraId="03B5F561" w14:textId="3C9C3804" w:rsidR="00C32910" w:rsidRPr="00C32910"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Bankové spojenie:</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sidR="005B3A26">
        <w:rPr>
          <w:rFonts w:asciiTheme="minorHAnsi" w:eastAsia="Calibri" w:hAnsiTheme="minorHAnsi" w:cstheme="minorHAnsi"/>
          <w:sz w:val="22"/>
          <w:szCs w:val="22"/>
          <w:lang w:eastAsia="en-US"/>
        </w:rPr>
        <w:t>Prima banka Slovensko, a. s.</w:t>
      </w:r>
    </w:p>
    <w:p w14:paraId="769329C8" w14:textId="4D220DA2" w:rsidR="00C32910" w:rsidRPr="00C32910"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IBAN:</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sidR="005B3A26">
        <w:rPr>
          <w:rFonts w:asciiTheme="minorHAnsi" w:eastAsia="Calibri" w:hAnsiTheme="minorHAnsi" w:cstheme="minorHAnsi"/>
          <w:sz w:val="22"/>
          <w:szCs w:val="22"/>
          <w:lang w:eastAsia="en-US"/>
        </w:rPr>
        <w:t>SK25 5600 0000 0042 5579 8008</w:t>
      </w:r>
      <w:bookmarkStart w:id="0" w:name="_GoBack"/>
      <w:bookmarkEnd w:id="0"/>
    </w:p>
    <w:p w14:paraId="06B6C98F" w14:textId="2DF561EA" w:rsidR="00C32910" w:rsidRPr="00C32910"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 xml:space="preserve">IČO: </w:t>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005C5326" w:rsidRPr="005C5326">
        <w:rPr>
          <w:rFonts w:asciiTheme="minorHAnsi" w:eastAsia="Calibri" w:hAnsiTheme="minorHAnsi" w:cstheme="minorHAnsi"/>
          <w:sz w:val="22"/>
          <w:szCs w:val="22"/>
          <w:lang w:eastAsia="en-US"/>
        </w:rPr>
        <w:t>00331546</w:t>
      </w:r>
    </w:p>
    <w:p w14:paraId="2D5F15A4" w14:textId="77062FD6" w:rsidR="00C32910" w:rsidRPr="00C32910"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 xml:space="preserve">DIČ: </w:t>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005B3A26">
        <w:rPr>
          <w:rFonts w:asciiTheme="minorHAnsi" w:eastAsia="Calibri" w:hAnsiTheme="minorHAnsi" w:cstheme="minorHAnsi"/>
          <w:sz w:val="22"/>
          <w:szCs w:val="22"/>
          <w:lang w:eastAsia="en-US"/>
        </w:rPr>
        <w:t>2020773414</w:t>
      </w:r>
    </w:p>
    <w:p w14:paraId="24920C1B" w14:textId="114DB094" w:rsidR="009244BD" w:rsidRPr="00C04E2C" w:rsidRDefault="00C32910" w:rsidP="00C32910">
      <w:pPr>
        <w:spacing w:line="276" w:lineRule="auto"/>
        <w:jc w:val="both"/>
        <w:rPr>
          <w:rFonts w:asciiTheme="minorHAnsi" w:eastAsia="Calibri" w:hAnsiTheme="minorHAnsi" w:cstheme="minorHAnsi"/>
          <w:sz w:val="22"/>
          <w:szCs w:val="22"/>
          <w:lang w:eastAsia="en-US"/>
        </w:rPr>
      </w:pPr>
      <w:r w:rsidRPr="00C32910">
        <w:rPr>
          <w:rFonts w:asciiTheme="minorHAnsi" w:eastAsia="Calibri" w:hAnsiTheme="minorHAnsi" w:cstheme="minorHAnsi"/>
          <w:sz w:val="22"/>
          <w:szCs w:val="22"/>
          <w:lang w:eastAsia="en-US"/>
        </w:rPr>
        <w:t xml:space="preserve">IČ DPH: </w:t>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sidRPr="00C32910">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 xml:space="preserve"> </w:t>
      </w:r>
    </w:p>
    <w:p w14:paraId="11E735AA" w14:textId="037E5AF2" w:rsidR="00B12747" w:rsidRPr="00C04E2C" w:rsidRDefault="00B12747" w:rsidP="00B12747">
      <w:pPr>
        <w:spacing w:line="276" w:lineRule="auto"/>
        <w:jc w:val="both"/>
        <w:rPr>
          <w:rFonts w:asciiTheme="minorHAnsi" w:eastAsia="Calibri" w:hAnsiTheme="minorHAnsi" w:cstheme="minorHAnsi"/>
          <w:i/>
          <w:sz w:val="22"/>
          <w:szCs w:val="22"/>
          <w:lang w:eastAsia="en-US"/>
        </w:rPr>
      </w:pPr>
      <w:r w:rsidRPr="00C04E2C">
        <w:rPr>
          <w:rFonts w:asciiTheme="minorHAnsi" w:eastAsia="Calibri" w:hAnsiTheme="minorHAnsi" w:cstheme="minorHAnsi"/>
          <w:i/>
          <w:sz w:val="22"/>
          <w:szCs w:val="22"/>
          <w:lang w:eastAsia="en-US"/>
        </w:rPr>
        <w:t>(ďalej len „objednávateľ“</w:t>
      </w:r>
      <w:r w:rsidR="00465C3B">
        <w:rPr>
          <w:rFonts w:asciiTheme="minorHAnsi" w:eastAsia="Calibri" w:hAnsiTheme="minorHAnsi" w:cstheme="minorHAnsi"/>
          <w:i/>
          <w:sz w:val="22"/>
          <w:szCs w:val="22"/>
          <w:lang w:eastAsia="en-US"/>
        </w:rPr>
        <w:t xml:space="preserve"> alebo „obstarávateľ“</w:t>
      </w:r>
      <w:r w:rsidRPr="00C04E2C">
        <w:rPr>
          <w:rFonts w:asciiTheme="minorHAnsi" w:eastAsia="Calibri" w:hAnsiTheme="minorHAnsi" w:cstheme="minorHAnsi"/>
          <w:i/>
          <w:sz w:val="22"/>
          <w:szCs w:val="22"/>
          <w:lang w:eastAsia="en-US"/>
        </w:rPr>
        <w:t xml:space="preserve">) </w:t>
      </w:r>
    </w:p>
    <w:p w14:paraId="6E0263AB" w14:textId="77777777" w:rsidR="00C2376F" w:rsidRPr="00C04E2C" w:rsidRDefault="00C2376F" w:rsidP="00B12747">
      <w:pPr>
        <w:spacing w:line="276" w:lineRule="auto"/>
        <w:jc w:val="center"/>
        <w:rPr>
          <w:rFonts w:asciiTheme="minorHAnsi" w:eastAsia="Calibri" w:hAnsiTheme="minorHAnsi" w:cstheme="minorHAnsi"/>
          <w:sz w:val="22"/>
          <w:szCs w:val="22"/>
          <w:lang w:eastAsia="en-US"/>
        </w:rPr>
      </w:pPr>
    </w:p>
    <w:p w14:paraId="6CB677B4" w14:textId="77777777" w:rsidR="00B12747" w:rsidRPr="00C04E2C" w:rsidRDefault="00B12747" w:rsidP="00B12747">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a</w:t>
      </w:r>
    </w:p>
    <w:p w14:paraId="3CC6F621" w14:textId="77777777" w:rsidR="00B12747" w:rsidRPr="00C04E2C" w:rsidRDefault="006E64FF" w:rsidP="00B12747">
      <w:pPr>
        <w:spacing w:line="276" w:lineRule="auto"/>
        <w:jc w:val="both"/>
        <w:rPr>
          <w:rFonts w:asciiTheme="minorHAnsi" w:eastAsia="Calibri" w:hAnsiTheme="minorHAnsi" w:cstheme="minorHAnsi"/>
          <w:sz w:val="22"/>
          <w:szCs w:val="22"/>
          <w:u w:val="single"/>
          <w:lang w:eastAsia="en-US"/>
        </w:rPr>
      </w:pPr>
      <w:r w:rsidRPr="00C04E2C">
        <w:rPr>
          <w:rFonts w:asciiTheme="minorHAnsi" w:eastAsia="Calibri" w:hAnsiTheme="minorHAnsi" w:cstheme="minorHAnsi"/>
          <w:b/>
          <w:bCs/>
          <w:sz w:val="22"/>
          <w:szCs w:val="22"/>
          <w:u w:val="single"/>
          <w:lang w:eastAsia="en-US"/>
        </w:rPr>
        <w:t>Dodávateľ</w:t>
      </w:r>
      <w:r w:rsidR="00B12747" w:rsidRPr="00C04E2C">
        <w:rPr>
          <w:rFonts w:asciiTheme="minorHAnsi" w:eastAsia="Calibri" w:hAnsiTheme="minorHAnsi" w:cstheme="minorHAnsi"/>
          <w:b/>
          <w:bCs/>
          <w:sz w:val="22"/>
          <w:szCs w:val="22"/>
          <w:u w:val="single"/>
          <w:lang w:eastAsia="en-US"/>
        </w:rPr>
        <w:t xml:space="preserve">: </w:t>
      </w:r>
    </w:p>
    <w:p w14:paraId="37DD1C6A" w14:textId="43A85F94" w:rsidR="00B12747" w:rsidRPr="00C04E2C" w:rsidRDefault="00B12747" w:rsidP="00B1274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Názov: </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3897F2D6" w14:textId="2D678822" w:rsidR="00B12747" w:rsidRPr="00C32910" w:rsidRDefault="00B12747" w:rsidP="00C32910">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Sídlo: </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384BDDE6" w14:textId="501B8BF3" w:rsidR="00B12747" w:rsidRPr="00C04E2C" w:rsidRDefault="00B12747" w:rsidP="00B1274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Štatutárny orgán: </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518C9872"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Oprávnený na vecné </w:t>
      </w:r>
    </w:p>
    <w:p w14:paraId="6467BC49" w14:textId="2A051894" w:rsidR="00FC759F" w:rsidRDefault="00B12747" w:rsidP="00B1274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a obchodné rokovania:</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226A9605" w14:textId="2B2C7A97" w:rsidR="00B12747" w:rsidRPr="00C04E2C" w:rsidRDefault="00B12747" w:rsidP="00B1274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IČO: </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6E0A024C" w14:textId="5806184B" w:rsidR="00B12747" w:rsidRPr="00C04E2C" w:rsidRDefault="00B12747" w:rsidP="00B1274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IČ DPH: </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FC759F">
        <w:rPr>
          <w:rFonts w:asciiTheme="minorHAnsi" w:eastAsia="Calibri" w:hAnsiTheme="minorHAnsi" w:cstheme="minorHAnsi"/>
          <w:sz w:val="22"/>
          <w:szCs w:val="22"/>
          <w:lang w:eastAsia="en-US"/>
        </w:rPr>
        <w:tab/>
      </w:r>
    </w:p>
    <w:p w14:paraId="11071E90" w14:textId="7CDEDD8B" w:rsidR="00B12747" w:rsidRPr="00C32910" w:rsidRDefault="00B12747" w:rsidP="00C32910">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IBAN: </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592C4504" w14:textId="0CE6232C" w:rsidR="00B12747" w:rsidRPr="00C04E2C" w:rsidRDefault="00B12747" w:rsidP="00B12747">
      <w:pPr>
        <w:spacing w:line="276" w:lineRule="auto"/>
        <w:ind w:left="2832" w:hanging="2832"/>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Zapísaný v: </w:t>
      </w:r>
      <w:r w:rsidRPr="00C04E2C">
        <w:rPr>
          <w:rFonts w:asciiTheme="minorHAnsi" w:eastAsia="Calibri" w:hAnsiTheme="minorHAnsi" w:cstheme="minorHAnsi"/>
          <w:sz w:val="22"/>
          <w:szCs w:val="22"/>
          <w:lang w:eastAsia="en-US"/>
        </w:rPr>
        <w:tab/>
      </w:r>
      <w:r w:rsidR="00C32910">
        <w:rPr>
          <w:rFonts w:asciiTheme="minorHAnsi" w:eastAsia="Calibri" w:hAnsiTheme="minorHAnsi" w:cstheme="minorHAnsi"/>
          <w:sz w:val="22"/>
          <w:szCs w:val="22"/>
          <w:lang w:eastAsia="en-US"/>
        </w:rPr>
        <w:tab/>
      </w:r>
    </w:p>
    <w:p w14:paraId="126087F7" w14:textId="77777777" w:rsidR="006E64FF" w:rsidRPr="00C04E2C" w:rsidRDefault="006E64FF" w:rsidP="00B12747">
      <w:pPr>
        <w:spacing w:line="276" w:lineRule="auto"/>
        <w:ind w:left="2832" w:hanging="2832"/>
        <w:jc w:val="both"/>
        <w:rPr>
          <w:rFonts w:asciiTheme="minorHAnsi" w:eastAsia="Calibri" w:hAnsiTheme="minorHAnsi" w:cstheme="minorHAnsi"/>
          <w:sz w:val="22"/>
          <w:szCs w:val="22"/>
          <w:lang w:eastAsia="en-US"/>
        </w:rPr>
      </w:pPr>
    </w:p>
    <w:p w14:paraId="1C4CDC95" w14:textId="77777777" w:rsidR="00B12747" w:rsidRPr="00C04E2C" w:rsidRDefault="00B12747" w:rsidP="00B12747">
      <w:pPr>
        <w:spacing w:line="276" w:lineRule="auto"/>
        <w:jc w:val="center"/>
        <w:rPr>
          <w:rFonts w:asciiTheme="minorHAnsi" w:eastAsia="Calibri" w:hAnsiTheme="minorHAnsi" w:cstheme="minorHAnsi"/>
          <w:i/>
          <w:sz w:val="22"/>
          <w:szCs w:val="22"/>
          <w:lang w:eastAsia="en-US"/>
        </w:rPr>
      </w:pPr>
      <w:r w:rsidRPr="00C04E2C">
        <w:rPr>
          <w:rFonts w:asciiTheme="minorHAnsi" w:eastAsia="Calibri" w:hAnsiTheme="minorHAnsi" w:cstheme="minorHAnsi"/>
          <w:i/>
          <w:sz w:val="22"/>
          <w:szCs w:val="22"/>
          <w:lang w:eastAsia="en-US"/>
        </w:rPr>
        <w:t>(ďalej len „</w:t>
      </w:r>
      <w:r w:rsidR="006E64FF" w:rsidRPr="00C04E2C">
        <w:rPr>
          <w:rFonts w:asciiTheme="minorHAnsi" w:eastAsia="Calibri" w:hAnsiTheme="minorHAnsi" w:cstheme="minorHAnsi"/>
          <w:i/>
          <w:sz w:val="22"/>
          <w:szCs w:val="22"/>
          <w:lang w:eastAsia="en-US"/>
        </w:rPr>
        <w:t>dodávateľ</w:t>
      </w:r>
      <w:r w:rsidRPr="00C04E2C">
        <w:rPr>
          <w:rFonts w:asciiTheme="minorHAnsi" w:eastAsia="Calibri" w:hAnsiTheme="minorHAnsi" w:cstheme="minorHAnsi"/>
          <w:i/>
          <w:sz w:val="22"/>
          <w:szCs w:val="22"/>
          <w:lang w:eastAsia="en-US"/>
        </w:rPr>
        <w:t xml:space="preserve">“; objednávateľ a </w:t>
      </w:r>
      <w:r w:rsidR="006E64FF" w:rsidRPr="00C04E2C">
        <w:rPr>
          <w:rFonts w:asciiTheme="minorHAnsi" w:eastAsia="Calibri" w:hAnsiTheme="minorHAnsi" w:cstheme="minorHAnsi"/>
          <w:i/>
          <w:sz w:val="22"/>
          <w:szCs w:val="22"/>
          <w:lang w:eastAsia="en-US"/>
        </w:rPr>
        <w:t>dodávateľ</w:t>
      </w:r>
      <w:r w:rsidRPr="00C04E2C">
        <w:rPr>
          <w:rFonts w:asciiTheme="minorHAnsi" w:eastAsia="Calibri" w:hAnsiTheme="minorHAnsi" w:cstheme="minorHAnsi"/>
          <w:i/>
          <w:sz w:val="22"/>
          <w:szCs w:val="22"/>
          <w:lang w:eastAsia="en-US"/>
        </w:rPr>
        <w:t xml:space="preserve"> ďalej spoločne len ako „zmluvné strany“ a jednotlivo „zmluvná strana“)</w:t>
      </w:r>
    </w:p>
    <w:p w14:paraId="48D6C300" w14:textId="77777777" w:rsidR="009E611C" w:rsidRPr="00C04E2C" w:rsidRDefault="009E611C" w:rsidP="009E611C">
      <w:pPr>
        <w:spacing w:line="276" w:lineRule="auto"/>
        <w:jc w:val="center"/>
        <w:rPr>
          <w:rFonts w:asciiTheme="minorHAnsi" w:eastAsia="Calibri" w:hAnsiTheme="minorHAnsi" w:cstheme="minorHAnsi"/>
          <w:b/>
          <w:bCs/>
          <w:sz w:val="22"/>
          <w:szCs w:val="22"/>
          <w:lang w:eastAsia="en-US"/>
        </w:rPr>
      </w:pPr>
    </w:p>
    <w:p w14:paraId="7203B602" w14:textId="77777777" w:rsidR="009E611C" w:rsidRPr="00C04E2C" w:rsidRDefault="009E611C" w:rsidP="009E611C">
      <w:pPr>
        <w:spacing w:line="276" w:lineRule="auto"/>
        <w:jc w:val="center"/>
        <w:rPr>
          <w:rFonts w:asciiTheme="minorHAnsi" w:eastAsia="Calibri" w:hAnsiTheme="minorHAnsi" w:cstheme="minorHAnsi"/>
          <w:b/>
          <w:bCs/>
          <w:sz w:val="22"/>
          <w:szCs w:val="22"/>
          <w:lang w:eastAsia="en-US"/>
        </w:rPr>
      </w:pPr>
    </w:p>
    <w:p w14:paraId="136A50DB" w14:textId="77777777" w:rsidR="009E611C" w:rsidRPr="00C04E2C" w:rsidRDefault="009E611C" w:rsidP="009E611C">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Preambula</w:t>
      </w:r>
    </w:p>
    <w:p w14:paraId="70ACAB36" w14:textId="77777777" w:rsidR="009E611C" w:rsidRPr="00C04E2C" w:rsidRDefault="009E611C" w:rsidP="009E611C">
      <w:pPr>
        <w:spacing w:line="276" w:lineRule="auto"/>
        <w:jc w:val="both"/>
        <w:rPr>
          <w:rFonts w:asciiTheme="minorHAnsi" w:eastAsia="Calibri" w:hAnsiTheme="minorHAnsi" w:cstheme="minorHAnsi"/>
          <w:sz w:val="22"/>
          <w:szCs w:val="22"/>
          <w:lang w:eastAsia="en-US"/>
        </w:rPr>
      </w:pPr>
    </w:p>
    <w:p w14:paraId="2B3125AA" w14:textId="28B85778" w:rsidR="009E611C" w:rsidRDefault="009E611C" w:rsidP="009E611C">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Táto zmluva je zmluvným vzťahom na základe výsledku verejného obstarávania v zmysle § 3 zákona č. 343/2015 Z.z. o verejnom obstarávaní</w:t>
      </w:r>
      <w:r w:rsidR="00C32910">
        <w:rPr>
          <w:rFonts w:asciiTheme="minorHAnsi" w:eastAsia="Calibri" w:hAnsiTheme="minorHAnsi" w:cstheme="minorHAnsi"/>
          <w:sz w:val="22"/>
          <w:szCs w:val="22"/>
          <w:lang w:eastAsia="en-US"/>
        </w:rPr>
        <w:t xml:space="preserve"> (ZVO)</w:t>
      </w:r>
      <w:r w:rsidR="00BC3928" w:rsidRPr="00C04E2C">
        <w:rPr>
          <w:rFonts w:asciiTheme="minorHAnsi" w:eastAsia="Calibri" w:hAnsiTheme="minorHAnsi" w:cstheme="minorHAnsi"/>
          <w:sz w:val="22"/>
          <w:szCs w:val="22"/>
          <w:lang w:eastAsia="en-US"/>
        </w:rPr>
        <w:t>, kde Objednávateľom je verejný obstarávateľ a Dodávateľom je úspešný uchádzač</w:t>
      </w:r>
      <w:r w:rsidRPr="00C04E2C">
        <w:rPr>
          <w:rFonts w:asciiTheme="minorHAnsi" w:eastAsia="Calibri" w:hAnsiTheme="minorHAnsi" w:cstheme="minorHAnsi"/>
          <w:sz w:val="22"/>
          <w:szCs w:val="22"/>
          <w:lang w:eastAsia="en-US"/>
        </w:rPr>
        <w:t>. Verejný obstarávateľ použil p</w:t>
      </w:r>
      <w:r w:rsidR="002616E9" w:rsidRPr="00C04E2C">
        <w:rPr>
          <w:rFonts w:asciiTheme="minorHAnsi" w:eastAsia="Calibri" w:hAnsiTheme="minorHAnsi" w:cstheme="minorHAnsi"/>
          <w:sz w:val="22"/>
          <w:szCs w:val="22"/>
          <w:lang w:eastAsia="en-US"/>
        </w:rPr>
        <w:t xml:space="preserve">ri verejnom obstarávaní </w:t>
      </w:r>
      <w:r w:rsidR="00C32910">
        <w:rPr>
          <w:rFonts w:asciiTheme="minorHAnsi" w:eastAsia="Calibri" w:hAnsiTheme="minorHAnsi" w:cstheme="minorHAnsi"/>
          <w:sz w:val="22"/>
          <w:szCs w:val="22"/>
          <w:lang w:eastAsia="en-US"/>
        </w:rPr>
        <w:t>postup podľa §117 ZVO.</w:t>
      </w:r>
    </w:p>
    <w:p w14:paraId="0BF33A57" w14:textId="77777777" w:rsidR="00C32910" w:rsidRPr="00C04E2C" w:rsidRDefault="00C32910" w:rsidP="009E611C">
      <w:pPr>
        <w:spacing w:line="276" w:lineRule="auto"/>
        <w:jc w:val="both"/>
        <w:rPr>
          <w:rFonts w:asciiTheme="minorHAnsi" w:eastAsia="Calibri" w:hAnsiTheme="minorHAnsi" w:cstheme="minorHAnsi"/>
          <w:sz w:val="22"/>
          <w:szCs w:val="22"/>
          <w:lang w:eastAsia="en-US"/>
        </w:rPr>
      </w:pPr>
    </w:p>
    <w:p w14:paraId="177EA5BB" w14:textId="77777777" w:rsidR="00134603" w:rsidRPr="00C04E2C" w:rsidRDefault="00134603" w:rsidP="009E611C">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Identifikácia verejného obstarávania:</w:t>
      </w:r>
    </w:p>
    <w:p w14:paraId="1F705C7C" w14:textId="6854B944" w:rsidR="002616E9" w:rsidRPr="00936D12" w:rsidRDefault="00D4433A" w:rsidP="003D7425">
      <w:pPr>
        <w:pStyle w:val="Odsekzoznamu"/>
        <w:numPr>
          <w:ilvl w:val="0"/>
          <w:numId w:val="12"/>
        </w:numPr>
        <w:rPr>
          <w:rFonts w:asciiTheme="minorHAnsi" w:eastAsia="Calibri" w:hAnsiTheme="minorHAnsi" w:cstheme="minorHAnsi"/>
          <w:i/>
          <w:sz w:val="22"/>
          <w:szCs w:val="22"/>
          <w:lang w:eastAsia="en-US"/>
        </w:rPr>
      </w:pPr>
      <w:r w:rsidRPr="00C04E2C">
        <w:rPr>
          <w:rFonts w:asciiTheme="minorHAnsi" w:eastAsia="Calibri" w:hAnsiTheme="minorHAnsi" w:cstheme="minorHAnsi"/>
          <w:i/>
          <w:sz w:val="22"/>
          <w:szCs w:val="22"/>
          <w:lang w:eastAsia="en-US"/>
        </w:rPr>
        <w:t xml:space="preserve">Názov zákazky: </w:t>
      </w:r>
      <w:r w:rsidR="000620BA" w:rsidRPr="000620BA">
        <w:rPr>
          <w:rFonts w:asciiTheme="minorHAnsi" w:eastAsia="Calibri" w:hAnsiTheme="minorHAnsi" w:cstheme="minorHAnsi"/>
          <w:b/>
          <w:i/>
          <w:sz w:val="22"/>
          <w:szCs w:val="22"/>
          <w:lang w:eastAsia="en-US"/>
        </w:rPr>
        <w:t xml:space="preserve">Výstavba Materskej školy v obci </w:t>
      </w:r>
      <w:r w:rsidR="00B77A21" w:rsidRPr="00B77A21">
        <w:rPr>
          <w:rFonts w:asciiTheme="minorHAnsi" w:eastAsia="Calibri" w:hAnsiTheme="minorHAnsi" w:cstheme="minorHAnsi"/>
          <w:b/>
          <w:i/>
          <w:sz w:val="22"/>
          <w:szCs w:val="22"/>
          <w:lang w:eastAsia="en-US"/>
        </w:rPr>
        <w:t xml:space="preserve">Hrčeľ </w:t>
      </w:r>
      <w:r w:rsidR="000620BA" w:rsidRPr="000620BA">
        <w:rPr>
          <w:rFonts w:asciiTheme="minorHAnsi" w:eastAsia="Calibri" w:hAnsiTheme="minorHAnsi" w:cstheme="minorHAnsi"/>
          <w:b/>
          <w:i/>
          <w:sz w:val="22"/>
          <w:szCs w:val="22"/>
          <w:lang w:eastAsia="en-US"/>
        </w:rPr>
        <w:t>- projektová dokumentácia</w:t>
      </w:r>
    </w:p>
    <w:p w14:paraId="3414A4A8" w14:textId="6F886CA7" w:rsidR="003D7425" w:rsidRDefault="003D7425" w:rsidP="00B12747">
      <w:pPr>
        <w:spacing w:line="276" w:lineRule="auto"/>
        <w:jc w:val="center"/>
        <w:rPr>
          <w:rFonts w:asciiTheme="minorHAnsi" w:eastAsia="Calibri" w:hAnsiTheme="minorHAnsi" w:cstheme="minorHAnsi"/>
          <w:b/>
          <w:bCs/>
          <w:sz w:val="22"/>
          <w:szCs w:val="22"/>
          <w:lang w:eastAsia="en-US"/>
        </w:rPr>
      </w:pPr>
    </w:p>
    <w:p w14:paraId="5FBD348F" w14:textId="78962F62" w:rsidR="003D7425" w:rsidRDefault="003D7425" w:rsidP="00B12747">
      <w:pPr>
        <w:spacing w:line="276" w:lineRule="auto"/>
        <w:jc w:val="center"/>
        <w:rPr>
          <w:rFonts w:asciiTheme="minorHAnsi" w:eastAsia="Calibri" w:hAnsiTheme="minorHAnsi" w:cstheme="minorHAnsi"/>
          <w:b/>
          <w:bCs/>
          <w:sz w:val="22"/>
          <w:szCs w:val="22"/>
          <w:lang w:eastAsia="en-US"/>
        </w:rPr>
      </w:pPr>
    </w:p>
    <w:p w14:paraId="34A4AFD9" w14:textId="2CFAEB61" w:rsidR="003D7425" w:rsidRDefault="003D7425" w:rsidP="00B12747">
      <w:pPr>
        <w:spacing w:line="276" w:lineRule="auto"/>
        <w:jc w:val="center"/>
        <w:rPr>
          <w:rFonts w:asciiTheme="minorHAnsi" w:eastAsia="Calibri" w:hAnsiTheme="minorHAnsi" w:cstheme="minorHAnsi"/>
          <w:b/>
          <w:bCs/>
          <w:sz w:val="22"/>
          <w:szCs w:val="22"/>
          <w:lang w:eastAsia="en-US"/>
        </w:rPr>
      </w:pPr>
    </w:p>
    <w:p w14:paraId="3124B005" w14:textId="77777777" w:rsidR="003D7425" w:rsidRDefault="003D7425" w:rsidP="00B12747">
      <w:pPr>
        <w:spacing w:line="276" w:lineRule="auto"/>
        <w:jc w:val="center"/>
        <w:rPr>
          <w:rFonts w:asciiTheme="minorHAnsi" w:eastAsia="Calibri" w:hAnsiTheme="minorHAnsi" w:cstheme="minorHAnsi"/>
          <w:b/>
          <w:bCs/>
          <w:sz w:val="22"/>
          <w:szCs w:val="22"/>
          <w:lang w:eastAsia="en-US"/>
        </w:rPr>
      </w:pPr>
    </w:p>
    <w:p w14:paraId="18C90F17" w14:textId="3EB8013F" w:rsidR="00B12747" w:rsidRPr="00C04E2C" w:rsidRDefault="00B12747" w:rsidP="00B12747">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lastRenderedPageBreak/>
        <w:t>Článok I</w:t>
      </w:r>
    </w:p>
    <w:p w14:paraId="74549BC0" w14:textId="77777777" w:rsidR="00B12747" w:rsidRPr="00C04E2C" w:rsidRDefault="00B12747" w:rsidP="00B12747">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Predmet zmluvy</w:t>
      </w:r>
    </w:p>
    <w:p w14:paraId="6CE81001"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p>
    <w:p w14:paraId="1DBAEEED" w14:textId="44963E6F" w:rsidR="00B12747" w:rsidRDefault="00B12747" w:rsidP="00802BC7">
      <w:pPr>
        <w:numPr>
          <w:ilvl w:val="0"/>
          <w:numId w:val="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Predmetom zmluvy je záväzok </w:t>
      </w:r>
      <w:r w:rsidR="006E64FF" w:rsidRPr="00C04E2C">
        <w:rPr>
          <w:rFonts w:asciiTheme="minorHAnsi" w:eastAsia="Calibri" w:hAnsiTheme="minorHAnsi" w:cstheme="minorHAnsi"/>
          <w:sz w:val="22"/>
          <w:szCs w:val="22"/>
          <w:lang w:eastAsia="en-US"/>
        </w:rPr>
        <w:t>dodávateľa</w:t>
      </w:r>
      <w:r w:rsidRPr="00C04E2C">
        <w:rPr>
          <w:rFonts w:asciiTheme="minorHAnsi" w:eastAsia="Calibri" w:hAnsiTheme="minorHAnsi" w:cstheme="minorHAnsi"/>
          <w:sz w:val="22"/>
          <w:szCs w:val="22"/>
          <w:lang w:eastAsia="en-US"/>
        </w:rPr>
        <w:t xml:space="preserve"> v rozsahu a za podmienok stanovených v zmluve </w:t>
      </w:r>
      <w:r w:rsidR="006E64FF" w:rsidRPr="00C04E2C">
        <w:rPr>
          <w:rFonts w:asciiTheme="minorHAnsi" w:eastAsia="Calibri" w:hAnsiTheme="minorHAnsi" w:cstheme="minorHAnsi"/>
          <w:sz w:val="22"/>
          <w:szCs w:val="22"/>
          <w:lang w:eastAsia="en-US"/>
        </w:rPr>
        <w:t>dodať</w:t>
      </w:r>
      <w:r w:rsidRPr="00C04E2C">
        <w:rPr>
          <w:rFonts w:asciiTheme="minorHAnsi" w:eastAsia="Calibri" w:hAnsiTheme="minorHAnsi" w:cstheme="minorHAnsi"/>
          <w:sz w:val="22"/>
          <w:szCs w:val="22"/>
          <w:lang w:eastAsia="en-US"/>
        </w:rPr>
        <w:t xml:space="preserve"> pre objednávateľa </w:t>
      </w:r>
      <w:r w:rsidR="006E64FF" w:rsidRPr="00C04E2C">
        <w:rPr>
          <w:rFonts w:asciiTheme="minorHAnsi" w:eastAsia="Calibri" w:hAnsiTheme="minorHAnsi" w:cstheme="minorHAnsi"/>
          <w:sz w:val="22"/>
          <w:szCs w:val="22"/>
          <w:lang w:eastAsia="en-US"/>
        </w:rPr>
        <w:t>predmet zákazky</w:t>
      </w:r>
      <w:r w:rsidRPr="00C04E2C">
        <w:rPr>
          <w:rFonts w:asciiTheme="minorHAnsi" w:eastAsia="Calibri" w:hAnsiTheme="minorHAnsi" w:cstheme="minorHAnsi"/>
          <w:sz w:val="22"/>
          <w:szCs w:val="22"/>
          <w:lang w:eastAsia="en-US"/>
        </w:rPr>
        <w:t xml:space="preserve"> s názvom </w:t>
      </w:r>
      <w:r w:rsidR="006E64FF" w:rsidRPr="00C04E2C">
        <w:rPr>
          <w:rFonts w:asciiTheme="minorHAnsi" w:eastAsia="Calibri" w:hAnsiTheme="minorHAnsi" w:cstheme="minorHAnsi"/>
          <w:b/>
          <w:sz w:val="22"/>
          <w:szCs w:val="22"/>
          <w:lang w:eastAsia="en-US"/>
        </w:rPr>
        <w:t>„</w:t>
      </w:r>
      <w:r w:rsidR="000620BA" w:rsidRPr="000620BA">
        <w:rPr>
          <w:rFonts w:asciiTheme="minorHAnsi" w:eastAsia="Calibri" w:hAnsiTheme="minorHAnsi" w:cstheme="minorHAnsi"/>
          <w:b/>
          <w:i/>
          <w:sz w:val="22"/>
          <w:szCs w:val="22"/>
          <w:lang w:eastAsia="en-US"/>
        </w:rPr>
        <w:t xml:space="preserve">Výstavba Materskej školy v obci </w:t>
      </w:r>
      <w:r w:rsidR="00B77A21" w:rsidRPr="00B77A21">
        <w:rPr>
          <w:rFonts w:asciiTheme="minorHAnsi" w:eastAsia="Calibri" w:hAnsiTheme="minorHAnsi" w:cstheme="minorHAnsi"/>
          <w:b/>
          <w:i/>
          <w:sz w:val="22"/>
          <w:szCs w:val="22"/>
          <w:lang w:eastAsia="en-US"/>
        </w:rPr>
        <w:t xml:space="preserve">Hrčeľ </w:t>
      </w:r>
      <w:r w:rsidR="000620BA" w:rsidRPr="000620BA">
        <w:rPr>
          <w:rFonts w:asciiTheme="minorHAnsi" w:eastAsia="Calibri" w:hAnsiTheme="minorHAnsi" w:cstheme="minorHAnsi"/>
          <w:b/>
          <w:i/>
          <w:sz w:val="22"/>
          <w:szCs w:val="22"/>
          <w:lang w:eastAsia="en-US"/>
        </w:rPr>
        <w:t>- projektová dokumentácia</w:t>
      </w:r>
      <w:r w:rsidR="00802BC7" w:rsidRPr="00802BC7">
        <w:rPr>
          <w:rFonts w:asciiTheme="minorHAnsi" w:eastAsia="Calibri" w:hAnsiTheme="minorHAnsi" w:cstheme="minorHAnsi"/>
          <w:b/>
          <w:i/>
          <w:sz w:val="22"/>
          <w:szCs w:val="22"/>
          <w:lang w:eastAsia="en-US"/>
        </w:rPr>
        <w:t xml:space="preserve"> </w:t>
      </w:r>
      <w:r w:rsidR="006E64FF" w:rsidRPr="00C04E2C">
        <w:rPr>
          <w:rFonts w:asciiTheme="minorHAnsi" w:eastAsia="Calibri" w:hAnsiTheme="minorHAnsi" w:cstheme="minorHAnsi"/>
          <w:b/>
          <w:sz w:val="22"/>
          <w:szCs w:val="22"/>
          <w:lang w:eastAsia="en-US"/>
        </w:rPr>
        <w:t>“</w:t>
      </w:r>
      <w:r w:rsidRPr="00C04E2C">
        <w:rPr>
          <w:rFonts w:asciiTheme="minorHAnsi" w:eastAsia="Calibri" w:hAnsiTheme="minorHAnsi" w:cstheme="minorHAnsi"/>
          <w:sz w:val="22"/>
          <w:szCs w:val="22"/>
          <w:lang w:eastAsia="en-US"/>
        </w:rPr>
        <w:t>, ktorého špecifikácia j</w:t>
      </w:r>
      <w:r w:rsidR="009E611C" w:rsidRPr="00C04E2C">
        <w:rPr>
          <w:rFonts w:asciiTheme="minorHAnsi" w:eastAsia="Calibri" w:hAnsiTheme="minorHAnsi" w:cstheme="minorHAnsi"/>
          <w:sz w:val="22"/>
          <w:szCs w:val="22"/>
          <w:lang w:eastAsia="en-US"/>
        </w:rPr>
        <w:t>e uvedená v prílohe č. 1 zmluvy a</w:t>
      </w:r>
      <w:r w:rsidRPr="00C04E2C">
        <w:rPr>
          <w:rFonts w:asciiTheme="minorHAnsi" w:eastAsia="Calibri" w:hAnsiTheme="minorHAnsi" w:cstheme="minorHAnsi"/>
          <w:sz w:val="22"/>
          <w:szCs w:val="22"/>
          <w:lang w:eastAsia="en-US"/>
        </w:rPr>
        <w:t xml:space="preserve"> ktorá tvorí </w:t>
      </w:r>
      <w:r w:rsidR="009E611C" w:rsidRPr="00C04E2C">
        <w:rPr>
          <w:rFonts w:asciiTheme="minorHAnsi" w:eastAsia="Calibri" w:hAnsiTheme="minorHAnsi" w:cstheme="minorHAnsi"/>
          <w:sz w:val="22"/>
          <w:szCs w:val="22"/>
          <w:lang w:eastAsia="en-US"/>
        </w:rPr>
        <w:t>jej neoddeliteľnú súčasť</w:t>
      </w:r>
      <w:r w:rsidR="006920A0" w:rsidRPr="00C04E2C">
        <w:rPr>
          <w:rFonts w:asciiTheme="minorHAnsi" w:eastAsia="Calibri" w:hAnsiTheme="minorHAnsi" w:cstheme="minorHAnsi"/>
          <w:sz w:val="22"/>
          <w:szCs w:val="22"/>
          <w:lang w:eastAsia="en-US"/>
        </w:rPr>
        <w:t xml:space="preserve"> (ďalej aj „</w:t>
      </w:r>
      <w:r w:rsidR="006920A0" w:rsidRPr="00C04E2C">
        <w:rPr>
          <w:rFonts w:asciiTheme="minorHAnsi" w:eastAsia="Calibri" w:hAnsiTheme="minorHAnsi" w:cstheme="minorHAnsi"/>
          <w:i/>
          <w:sz w:val="22"/>
          <w:szCs w:val="22"/>
          <w:lang w:eastAsia="en-US"/>
        </w:rPr>
        <w:t>predmet zmluvy</w:t>
      </w:r>
      <w:r w:rsidR="006920A0" w:rsidRPr="00C04E2C">
        <w:rPr>
          <w:rFonts w:asciiTheme="minorHAnsi" w:eastAsia="Calibri" w:hAnsiTheme="minorHAnsi" w:cstheme="minorHAnsi"/>
          <w:sz w:val="22"/>
          <w:szCs w:val="22"/>
          <w:lang w:eastAsia="en-US"/>
        </w:rPr>
        <w:t>“)</w:t>
      </w:r>
      <w:r w:rsidR="009E611C" w:rsidRPr="00C04E2C">
        <w:rPr>
          <w:rFonts w:asciiTheme="minorHAnsi" w:eastAsia="Calibri" w:hAnsiTheme="minorHAnsi" w:cstheme="minorHAnsi"/>
          <w:sz w:val="22"/>
          <w:szCs w:val="22"/>
          <w:lang w:eastAsia="en-US"/>
        </w:rPr>
        <w:t>.</w:t>
      </w:r>
      <w:r w:rsidR="00B55D55" w:rsidRPr="00C04E2C">
        <w:rPr>
          <w:rFonts w:asciiTheme="minorHAnsi" w:eastAsia="Calibri" w:hAnsiTheme="minorHAnsi" w:cstheme="minorHAnsi"/>
          <w:sz w:val="22"/>
          <w:szCs w:val="22"/>
          <w:lang w:eastAsia="en-US"/>
        </w:rPr>
        <w:t xml:space="preserve"> Špecifikácia predmetu zmluvy je identi</w:t>
      </w:r>
      <w:r w:rsidR="00C32910">
        <w:rPr>
          <w:rFonts w:asciiTheme="minorHAnsi" w:eastAsia="Calibri" w:hAnsiTheme="minorHAnsi" w:cstheme="minorHAnsi"/>
          <w:sz w:val="22"/>
          <w:szCs w:val="22"/>
          <w:lang w:eastAsia="en-US"/>
        </w:rPr>
        <w:t>cká so špecifikáciou uvedenou vo Výzve na predkladanie ponúk</w:t>
      </w:r>
      <w:r w:rsidR="00B55D55" w:rsidRPr="00C04E2C">
        <w:rPr>
          <w:rFonts w:asciiTheme="minorHAnsi" w:eastAsia="Calibri" w:hAnsiTheme="minorHAnsi" w:cstheme="minorHAnsi"/>
          <w:sz w:val="22"/>
          <w:szCs w:val="22"/>
          <w:lang w:eastAsia="en-US"/>
        </w:rPr>
        <w:t xml:space="preserve"> a ceny za </w:t>
      </w:r>
      <w:r w:rsidR="00C32910">
        <w:rPr>
          <w:rFonts w:asciiTheme="minorHAnsi" w:eastAsia="Calibri" w:hAnsiTheme="minorHAnsi" w:cstheme="minorHAnsi"/>
          <w:sz w:val="22"/>
          <w:szCs w:val="22"/>
          <w:lang w:eastAsia="en-US"/>
        </w:rPr>
        <w:t>predmet zákazky</w:t>
      </w:r>
      <w:r w:rsidR="00B55D55" w:rsidRPr="00C04E2C">
        <w:rPr>
          <w:rFonts w:asciiTheme="minorHAnsi" w:eastAsia="Calibri" w:hAnsiTheme="minorHAnsi" w:cstheme="minorHAnsi"/>
          <w:sz w:val="22"/>
          <w:szCs w:val="22"/>
          <w:lang w:eastAsia="en-US"/>
        </w:rPr>
        <w:t xml:space="preserve"> sú identické s ponukou uchádzača k predmetnému verejnému obstarávaniu.</w:t>
      </w:r>
    </w:p>
    <w:p w14:paraId="62CE777E" w14:textId="77777777" w:rsidR="00A12D95" w:rsidRDefault="00A12D95" w:rsidP="00A12D95">
      <w:pPr>
        <w:numPr>
          <w:ilvl w:val="0"/>
          <w:numId w:val="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sa zaväzuje zaplatiť dodávateľovi za dodanie služby cenu podľa článku III zmluvy. </w:t>
      </w:r>
    </w:p>
    <w:p w14:paraId="25CAF916" w14:textId="77777777" w:rsidR="00A12D95" w:rsidRDefault="00A12D95" w:rsidP="00A12D95">
      <w:pPr>
        <w:numPr>
          <w:ilvl w:val="0"/>
          <w:numId w:val="1"/>
        </w:numPr>
        <w:spacing w:after="200" w:line="276" w:lineRule="auto"/>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Dodaná projektová dokumentácia </w:t>
      </w:r>
      <w:r w:rsidRPr="002B5CD0">
        <w:rPr>
          <w:rFonts w:asciiTheme="minorHAnsi" w:eastAsia="Calibri" w:hAnsiTheme="minorHAnsi" w:cstheme="minorHAnsi"/>
          <w:sz w:val="22"/>
          <w:szCs w:val="22"/>
          <w:lang w:eastAsia="en-US"/>
        </w:rPr>
        <w:t>musí byť dodan</w:t>
      </w:r>
      <w:r>
        <w:rPr>
          <w:rFonts w:asciiTheme="minorHAnsi" w:eastAsia="Calibri" w:hAnsiTheme="minorHAnsi" w:cstheme="minorHAnsi"/>
          <w:sz w:val="22"/>
          <w:szCs w:val="22"/>
          <w:lang w:eastAsia="en-US"/>
        </w:rPr>
        <w:t>á</w:t>
      </w:r>
      <w:r w:rsidRPr="002B5CD0">
        <w:rPr>
          <w:rFonts w:asciiTheme="minorHAnsi" w:eastAsia="Calibri" w:hAnsiTheme="minorHAnsi" w:cstheme="minorHAnsi"/>
          <w:sz w:val="22"/>
          <w:szCs w:val="22"/>
          <w:lang w:eastAsia="en-US"/>
        </w:rPr>
        <w:t xml:space="preserve"> s takým ošetrením autorských práv, aby obstarávateľ mohol bez akýchkoľvek ďalších poplatkov dodávateľovi al</w:t>
      </w:r>
      <w:r>
        <w:rPr>
          <w:rFonts w:asciiTheme="minorHAnsi" w:eastAsia="Calibri" w:hAnsiTheme="minorHAnsi" w:cstheme="minorHAnsi"/>
          <w:sz w:val="22"/>
          <w:szCs w:val="22"/>
          <w:lang w:eastAsia="en-US"/>
        </w:rPr>
        <w:t>ebo tretím stranám používať danú</w:t>
      </w:r>
      <w:r w:rsidRPr="002B5CD0">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dokumentáciu</w:t>
      </w:r>
      <w:r w:rsidRPr="002B5CD0">
        <w:rPr>
          <w:rFonts w:asciiTheme="minorHAnsi" w:eastAsia="Calibri" w:hAnsiTheme="minorHAnsi" w:cstheme="minorHAnsi"/>
          <w:sz w:val="22"/>
          <w:szCs w:val="22"/>
          <w:lang w:eastAsia="en-US"/>
        </w:rPr>
        <w:t xml:space="preserve"> (vcelku alebo po častiach) ako aj obsah podliehajúci autorským právam, ktorý bude súčasťou dodávky (vcelku alebo po častiach) pre vlastné potreby alebo ho poskytovať (v celku alebo po častiach) tretím stranám bez obmedzení a to najmä, nie však výhradne, finančných, teritoriálnych, časových alebo personálnych.</w:t>
      </w:r>
    </w:p>
    <w:p w14:paraId="118808CA" w14:textId="32EC6AD7" w:rsidR="00A12D95" w:rsidRPr="000620BA" w:rsidRDefault="00A12D95" w:rsidP="00A12D95">
      <w:pPr>
        <w:numPr>
          <w:ilvl w:val="0"/>
          <w:numId w:val="1"/>
        </w:numPr>
        <w:spacing w:after="200" w:line="276" w:lineRule="auto"/>
        <w:contextualSpacing/>
        <w:jc w:val="both"/>
        <w:rPr>
          <w:rFonts w:asciiTheme="minorHAnsi" w:eastAsia="Calibri" w:hAnsiTheme="minorHAnsi" w:cstheme="minorHAnsi"/>
          <w:b/>
          <w:bCs/>
          <w:sz w:val="22"/>
          <w:szCs w:val="22"/>
          <w:lang w:eastAsia="en-US"/>
        </w:rPr>
      </w:pPr>
      <w:r w:rsidRPr="00465C3B">
        <w:rPr>
          <w:rFonts w:asciiTheme="minorHAnsi" w:eastAsia="Calibri" w:hAnsiTheme="minorHAnsi" w:cstheme="minorHAnsi"/>
          <w:sz w:val="22"/>
          <w:szCs w:val="22"/>
          <w:lang w:eastAsia="en-US"/>
        </w:rPr>
        <w:t>Osobné konzultácie vedúceho projektu, prípadne kľúčových projektantov so zamestnancami alebo poverenými osobami obstarávateľa súvisiace s prerokovaním podrobností k projektovej dokumentácii podľa požiadavky obstarávateľa sa uskutočnia v jeho priestoroch v</w:t>
      </w:r>
      <w:r w:rsidR="005F645C">
        <w:rPr>
          <w:rFonts w:asciiTheme="minorHAnsi" w:eastAsia="Calibri" w:hAnsiTheme="minorHAnsi" w:cstheme="minorHAnsi"/>
          <w:sz w:val="22"/>
          <w:szCs w:val="22"/>
          <w:lang w:eastAsia="en-US"/>
        </w:rPr>
        <w:t xml:space="preserve"> obci </w:t>
      </w:r>
      <w:r w:rsidR="005C5326">
        <w:rPr>
          <w:rFonts w:asciiTheme="minorHAnsi" w:eastAsia="Calibri" w:hAnsiTheme="minorHAnsi" w:cstheme="minorHAnsi"/>
          <w:sz w:val="22"/>
          <w:szCs w:val="22"/>
          <w:lang w:eastAsia="en-US"/>
        </w:rPr>
        <w:t>Hrčeľ</w:t>
      </w:r>
      <w:r>
        <w:rPr>
          <w:rFonts w:asciiTheme="minorHAnsi" w:eastAsia="Calibri" w:hAnsiTheme="minorHAnsi" w:cstheme="minorHAnsi"/>
          <w:sz w:val="22"/>
          <w:szCs w:val="22"/>
          <w:lang w:eastAsia="en-US"/>
        </w:rPr>
        <w:t xml:space="preserve"> alebo podľa dohody zmluvných strán.</w:t>
      </w:r>
    </w:p>
    <w:p w14:paraId="6F9C02ED" w14:textId="4F292520" w:rsidR="003D7425" w:rsidRDefault="003D7425" w:rsidP="003D7425">
      <w:pPr>
        <w:spacing w:after="200" w:line="276" w:lineRule="auto"/>
        <w:contextualSpacing/>
        <w:jc w:val="both"/>
        <w:rPr>
          <w:rFonts w:asciiTheme="minorHAnsi" w:eastAsia="Calibri" w:hAnsiTheme="minorHAnsi" w:cstheme="minorHAnsi"/>
          <w:sz w:val="22"/>
          <w:szCs w:val="22"/>
          <w:lang w:eastAsia="en-US"/>
        </w:rPr>
      </w:pPr>
    </w:p>
    <w:p w14:paraId="08709A3F" w14:textId="77777777" w:rsidR="00A12D95" w:rsidRPr="00C04E2C" w:rsidRDefault="00A12D95" w:rsidP="00A12D95">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II</w:t>
      </w:r>
    </w:p>
    <w:p w14:paraId="62DA25A5" w14:textId="77777777" w:rsidR="00A12D95" w:rsidRPr="00C04E2C" w:rsidRDefault="00A12D95" w:rsidP="00A12D95">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Čas, miesto plnenia a spôsob plnenia zmluvy</w:t>
      </w:r>
    </w:p>
    <w:p w14:paraId="65E32513" w14:textId="77777777" w:rsidR="00A12D95" w:rsidRPr="00C04E2C" w:rsidRDefault="00A12D95" w:rsidP="00A12D95">
      <w:pPr>
        <w:spacing w:line="276" w:lineRule="auto"/>
        <w:jc w:val="both"/>
        <w:rPr>
          <w:rFonts w:asciiTheme="minorHAnsi" w:eastAsia="Calibri" w:hAnsiTheme="minorHAnsi" w:cstheme="minorHAnsi"/>
          <w:sz w:val="22"/>
          <w:szCs w:val="22"/>
          <w:lang w:eastAsia="en-US"/>
        </w:rPr>
      </w:pPr>
    </w:p>
    <w:p w14:paraId="56122696" w14:textId="77777777" w:rsidR="00A12D95" w:rsidRPr="00C04E2C" w:rsidRDefault="00A12D95" w:rsidP="00A12D95">
      <w:pPr>
        <w:numPr>
          <w:ilvl w:val="0"/>
          <w:numId w:val="2"/>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Dodávateľ je povinný dodať predmet zmluvy riadne a včas. Predmet zmluvy je dodaný a odovzdaný riadne, ak spĺňa všetky požiadavky podľa zmluvy, podľa pokynov objednávateľa a zodpovedá účelu sledovanému zmluvou. Predmet zmluvy musí byť odovzdaný v kvalite stanovenej objednávateľom, v súlade s technickými normami, právnymi predpismi a bez vád, ktoré by mohli mať za následok vznik škody a/alebo inej ujmy na strane objednávateľa alebo tretej osoby. </w:t>
      </w:r>
    </w:p>
    <w:p w14:paraId="115F3CC9" w14:textId="77777777" w:rsidR="00A12D95" w:rsidRPr="00C04E2C" w:rsidRDefault="00A12D95" w:rsidP="00A12D95">
      <w:pPr>
        <w:numPr>
          <w:ilvl w:val="0"/>
          <w:numId w:val="2"/>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Dodávateľ sa zaväzuje dodať a odovzdať predmet zmluvy objednávateľovi v termíne:</w:t>
      </w:r>
    </w:p>
    <w:p w14:paraId="0DAB9AE7" w14:textId="4F189DCB" w:rsidR="00A12D95" w:rsidRPr="00C04E2C" w:rsidRDefault="00A12D95" w:rsidP="00A12D95">
      <w:pPr>
        <w:numPr>
          <w:ilvl w:val="1"/>
          <w:numId w:val="2"/>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 </w:t>
      </w:r>
      <w:r w:rsidR="005F645C">
        <w:rPr>
          <w:rFonts w:asciiTheme="minorHAnsi" w:eastAsia="Calibri" w:hAnsiTheme="minorHAnsi" w:cstheme="minorHAnsi"/>
          <w:sz w:val="22"/>
          <w:szCs w:val="22"/>
          <w:lang w:eastAsia="en-US"/>
        </w:rPr>
        <w:t>14</w:t>
      </w:r>
      <w:r w:rsidRPr="00C04E2C">
        <w:rPr>
          <w:rFonts w:asciiTheme="minorHAnsi" w:eastAsia="Calibri" w:hAnsiTheme="minorHAnsi" w:cstheme="minorHAnsi"/>
          <w:sz w:val="22"/>
          <w:szCs w:val="22"/>
          <w:lang w:eastAsia="en-US"/>
        </w:rPr>
        <w:t xml:space="preserve"> kalendárnych </w:t>
      </w:r>
      <w:r>
        <w:rPr>
          <w:rFonts w:asciiTheme="minorHAnsi" w:eastAsia="Calibri" w:hAnsiTheme="minorHAnsi" w:cstheme="minorHAnsi"/>
          <w:sz w:val="22"/>
          <w:szCs w:val="22"/>
          <w:lang w:eastAsia="en-US"/>
        </w:rPr>
        <w:t>dní</w:t>
      </w:r>
      <w:r w:rsidRPr="00C04E2C">
        <w:rPr>
          <w:rFonts w:asciiTheme="minorHAnsi" w:eastAsia="Calibri" w:hAnsiTheme="minorHAnsi" w:cstheme="minorHAnsi"/>
          <w:sz w:val="22"/>
          <w:szCs w:val="22"/>
          <w:lang w:eastAsia="en-US"/>
        </w:rPr>
        <w:t xml:space="preserve"> od nadobudnutia účinnosti tejto zmluvy</w:t>
      </w:r>
    </w:p>
    <w:p w14:paraId="4F49B979" w14:textId="77777777" w:rsidR="00A12D95" w:rsidRPr="00C04E2C" w:rsidRDefault="00A12D95" w:rsidP="00A12D95">
      <w:pPr>
        <w:numPr>
          <w:ilvl w:val="0"/>
          <w:numId w:val="2"/>
        </w:numPr>
        <w:spacing w:after="200" w:line="276" w:lineRule="auto"/>
        <w:contextualSpacing/>
        <w:jc w:val="both"/>
        <w:rPr>
          <w:rFonts w:asciiTheme="minorHAnsi" w:eastAsia="Calibri" w:hAnsiTheme="minorHAnsi" w:cstheme="minorHAnsi"/>
          <w:i/>
          <w:sz w:val="22"/>
          <w:szCs w:val="22"/>
          <w:lang w:eastAsia="en-US"/>
        </w:rPr>
      </w:pPr>
      <w:r w:rsidRPr="00C04E2C">
        <w:rPr>
          <w:rFonts w:asciiTheme="minorHAnsi" w:eastAsia="Calibri" w:hAnsiTheme="minorHAnsi" w:cstheme="minorHAnsi"/>
          <w:sz w:val="22"/>
          <w:szCs w:val="22"/>
          <w:lang w:eastAsia="en-US"/>
        </w:rPr>
        <w:t xml:space="preserve">Miestom odovzdania predmetu zmluvy je </w:t>
      </w:r>
      <w:r>
        <w:rPr>
          <w:rFonts w:asciiTheme="minorHAnsi" w:eastAsia="Calibri" w:hAnsiTheme="minorHAnsi" w:cstheme="minorHAnsi"/>
          <w:sz w:val="22"/>
          <w:szCs w:val="22"/>
          <w:lang w:eastAsia="en-US"/>
        </w:rPr>
        <w:t>sídlo</w:t>
      </w:r>
      <w:r w:rsidRPr="00C04E2C">
        <w:rPr>
          <w:rFonts w:asciiTheme="minorHAnsi" w:eastAsia="Calibri" w:hAnsiTheme="minorHAnsi" w:cstheme="minorHAnsi"/>
          <w:sz w:val="22"/>
          <w:szCs w:val="22"/>
          <w:lang w:eastAsia="en-US"/>
        </w:rPr>
        <w:t xml:space="preserve"> objednávateľa</w:t>
      </w:r>
      <w:r w:rsidRPr="00C04E2C">
        <w:rPr>
          <w:rFonts w:asciiTheme="minorHAnsi" w:eastAsia="Calibri" w:hAnsiTheme="minorHAnsi" w:cstheme="minorHAnsi"/>
          <w:i/>
          <w:sz w:val="22"/>
          <w:szCs w:val="22"/>
          <w:lang w:eastAsia="en-US"/>
        </w:rPr>
        <w:t>,</w:t>
      </w:r>
      <w:r w:rsidRPr="00C04E2C">
        <w:rPr>
          <w:rFonts w:asciiTheme="minorHAnsi" w:eastAsia="Calibri" w:hAnsiTheme="minorHAnsi" w:cstheme="minorHAnsi"/>
          <w:sz w:val="22"/>
          <w:szCs w:val="22"/>
          <w:lang w:eastAsia="en-US"/>
        </w:rPr>
        <w:t xml:space="preserve"> pokiaľ objednávateľ neurčí inak, o čom je povinný dodávateľa v dostatočnom časovom predstihu, nie kratšom ako 2 (dva) pracovné dni písomne informovať. </w:t>
      </w:r>
    </w:p>
    <w:p w14:paraId="5A5D4639" w14:textId="77777777" w:rsidR="00A12D95" w:rsidRPr="00C04E2C" w:rsidRDefault="00A12D95" w:rsidP="00A12D95">
      <w:pPr>
        <w:numPr>
          <w:ilvl w:val="0"/>
          <w:numId w:val="2"/>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Dodávateľ na odovzdanie predmetu zmluvy vyzve objednávateľa e-mailom alebo písomne najmenej 24 (dvadsaťštyri) hodín vopred na jeho prevzatie. </w:t>
      </w:r>
    </w:p>
    <w:p w14:paraId="0A2C0778" w14:textId="77777777" w:rsidR="00A12D95" w:rsidRPr="00C04E2C" w:rsidRDefault="00A12D95" w:rsidP="00A12D95">
      <w:pPr>
        <w:numPr>
          <w:ilvl w:val="0"/>
          <w:numId w:val="2"/>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je povinný riadne dodaný predmet zmluvy prevziať. Predmet zmluvy je prevzatý objednávateľom momentom podpísania preberacieho protokolu. Zodpovednosť dodávateľa za vady predmetu zmluvy podľa príslušných právnych predpisov nie je jeho odovzdaním dotknutá. Na podpis preberacieho protokolu, ako aj ďalších čiastkových protokolov za objednávateľa je osoba oprávnená na vecné a obchodné rokovania uvedená v identifikačných údajoch zmluvných strán. </w:t>
      </w:r>
    </w:p>
    <w:p w14:paraId="7A442AB8" w14:textId="43B185CA" w:rsidR="00A12D95" w:rsidRPr="00C04E2C" w:rsidRDefault="00A12D95" w:rsidP="00A12D95">
      <w:pPr>
        <w:numPr>
          <w:ilvl w:val="0"/>
          <w:numId w:val="2"/>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nie je povinný prevziať predmet zmluvy, ktorý nie je dodaný riadne. V tom prípade je objednávateľ povinný do </w:t>
      </w:r>
      <w:r w:rsidR="005F645C">
        <w:rPr>
          <w:rFonts w:asciiTheme="minorHAnsi" w:eastAsia="Calibri" w:hAnsiTheme="minorHAnsi" w:cstheme="minorHAnsi"/>
          <w:sz w:val="22"/>
          <w:szCs w:val="22"/>
          <w:lang w:eastAsia="en-US"/>
        </w:rPr>
        <w:t>5</w:t>
      </w:r>
      <w:r w:rsidRPr="00C04E2C">
        <w:rPr>
          <w:rFonts w:asciiTheme="minorHAnsi" w:eastAsia="Calibri" w:hAnsiTheme="minorHAnsi" w:cstheme="minorHAnsi"/>
          <w:sz w:val="22"/>
          <w:szCs w:val="22"/>
          <w:lang w:eastAsia="en-US"/>
        </w:rPr>
        <w:t xml:space="preserve"> (</w:t>
      </w:r>
      <w:r w:rsidR="005F645C">
        <w:rPr>
          <w:rFonts w:asciiTheme="minorHAnsi" w:eastAsia="Calibri" w:hAnsiTheme="minorHAnsi" w:cstheme="minorHAnsi"/>
          <w:sz w:val="22"/>
          <w:szCs w:val="22"/>
          <w:lang w:eastAsia="en-US"/>
        </w:rPr>
        <w:t>piatich</w:t>
      </w:r>
      <w:r w:rsidRPr="00C04E2C">
        <w:rPr>
          <w:rFonts w:asciiTheme="minorHAnsi" w:eastAsia="Calibri" w:hAnsiTheme="minorHAnsi" w:cstheme="minorHAnsi"/>
          <w:sz w:val="22"/>
          <w:szCs w:val="22"/>
          <w:lang w:eastAsia="en-US"/>
        </w:rPr>
        <w:t xml:space="preserve">) pracovných dní odo dňa odmietnutia prevzatia </w:t>
      </w:r>
      <w:r w:rsidRPr="00C04E2C">
        <w:rPr>
          <w:rFonts w:asciiTheme="minorHAnsi" w:eastAsia="Calibri" w:hAnsiTheme="minorHAnsi" w:cstheme="minorHAnsi"/>
          <w:sz w:val="22"/>
          <w:szCs w:val="22"/>
          <w:lang w:eastAsia="en-US"/>
        </w:rPr>
        <w:lastRenderedPageBreak/>
        <w:t>zaslať dodávateľovi pripomienky k predmetu zmluvy. Dodávateľ je povinný do 10 (desiatich) pracovných dní odo dňa doručenia pripomienok objednávateľa predmet zmluvy bezodplatne upraviť v súlade s pripomienkami zaslanými objednávateľom. Pripomienkou objednávateľa sa rozumie pripomienka k vecnej (kvalitatívnej) stránke predmetu zmluvy tak, aby zodpovedala požiadavkám uvedeným v tejto zmluve, pokynom objednávateľa a účelu sledovanému zmluvou.</w:t>
      </w:r>
    </w:p>
    <w:p w14:paraId="2427CC22" w14:textId="77777777" w:rsidR="00A12D95" w:rsidRPr="00C04E2C" w:rsidRDefault="00A12D95" w:rsidP="00A12D95">
      <w:pPr>
        <w:spacing w:after="200" w:line="276" w:lineRule="auto"/>
        <w:contextualSpacing/>
        <w:jc w:val="both"/>
        <w:rPr>
          <w:rFonts w:asciiTheme="minorHAnsi" w:eastAsia="Calibri" w:hAnsiTheme="minorHAnsi" w:cstheme="minorHAnsi"/>
          <w:sz w:val="22"/>
          <w:szCs w:val="22"/>
          <w:lang w:eastAsia="en-US"/>
        </w:rPr>
      </w:pPr>
    </w:p>
    <w:p w14:paraId="25CEEE6C" w14:textId="77777777" w:rsidR="00A12D95" w:rsidRPr="00C04E2C" w:rsidRDefault="00A12D95" w:rsidP="00A12D95">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III</w:t>
      </w:r>
    </w:p>
    <w:p w14:paraId="0E9D764F" w14:textId="77777777" w:rsidR="00A12D95" w:rsidRPr="00C04E2C" w:rsidRDefault="00A12D95" w:rsidP="00A12D95">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Cena za predmet zmluvy a platobné podmienky</w:t>
      </w:r>
    </w:p>
    <w:p w14:paraId="49D07CB4" w14:textId="77777777" w:rsidR="00A12D95" w:rsidRPr="00C04E2C" w:rsidRDefault="00A12D95" w:rsidP="00A12D95">
      <w:pPr>
        <w:spacing w:line="276" w:lineRule="auto"/>
        <w:jc w:val="both"/>
        <w:rPr>
          <w:rFonts w:asciiTheme="minorHAnsi" w:eastAsia="Calibri" w:hAnsiTheme="minorHAnsi" w:cstheme="minorHAnsi"/>
          <w:sz w:val="22"/>
          <w:szCs w:val="22"/>
          <w:lang w:eastAsia="en-US"/>
        </w:rPr>
      </w:pPr>
    </w:p>
    <w:p w14:paraId="08ECEC68" w14:textId="77777777" w:rsidR="00A12D95" w:rsidRPr="00C04E2C" w:rsidRDefault="00A12D95" w:rsidP="00A12D95">
      <w:pPr>
        <w:numPr>
          <w:ilvl w:val="0"/>
          <w:numId w:val="3"/>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Cena za predmet zmluvy podľa článku I. a špecifikovaný v prílohe č. 1 tejto zmluvy je výsledkom verejného obstarávania definovaného v Preambule a je v súlade so zákonom NR SR č. 18/1996 Z. z. o cenách v znení neskorších predpisov a vyhlášky Ministerstva financií Slovenskej republiky č. 87/1996 Z. z., ktorou sa vykonáva zákon NR SR č. 18/1996 Z. z. o cenách v znení neskorších predpisov nasledovne: </w:t>
      </w:r>
    </w:p>
    <w:p w14:paraId="04360663" w14:textId="77777777" w:rsidR="00A12D95" w:rsidRPr="00C04E2C" w:rsidRDefault="00A12D95" w:rsidP="00A12D95">
      <w:pPr>
        <w:spacing w:after="200" w:line="276" w:lineRule="auto"/>
        <w:ind w:left="360"/>
        <w:contextualSpacing/>
        <w:jc w:val="both"/>
        <w:rPr>
          <w:rFonts w:asciiTheme="minorHAnsi" w:eastAsia="Calibri" w:hAnsiTheme="minorHAnsi" w:cstheme="minorHAnsi"/>
          <w:sz w:val="22"/>
          <w:szCs w:val="22"/>
          <w:lang w:eastAsia="en-US"/>
        </w:rPr>
      </w:pPr>
    </w:p>
    <w:p w14:paraId="279FA4B6" w14:textId="77777777" w:rsidR="00A12D95" w:rsidRPr="00C04E2C" w:rsidRDefault="00A12D95" w:rsidP="00A12D95">
      <w:pPr>
        <w:spacing w:line="276" w:lineRule="auto"/>
        <w:ind w:left="720"/>
        <w:contextualSpacing/>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Eur bez DPH</w:t>
      </w:r>
    </w:p>
    <w:p w14:paraId="327E9C0E" w14:textId="77777777" w:rsidR="00A12D95" w:rsidRPr="00C04E2C" w:rsidRDefault="00A12D95" w:rsidP="00A12D95">
      <w:pPr>
        <w:spacing w:line="276" w:lineRule="auto"/>
        <w:ind w:left="720"/>
        <w:contextualSpacing/>
        <w:jc w:val="center"/>
        <w:rPr>
          <w:rFonts w:asciiTheme="minorHAnsi" w:eastAsia="Calibri" w:hAnsiTheme="minorHAnsi" w:cstheme="minorHAnsi"/>
          <w:sz w:val="22"/>
          <w:szCs w:val="22"/>
          <w:lang w:eastAsia="en-US"/>
        </w:rPr>
      </w:pPr>
    </w:p>
    <w:p w14:paraId="3E3598EE" w14:textId="77777777" w:rsidR="00A12D95" w:rsidRPr="00C04E2C" w:rsidRDefault="00A12D95" w:rsidP="00A12D95">
      <w:pPr>
        <w:spacing w:line="276" w:lineRule="auto"/>
        <w:ind w:firstLine="708"/>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(slovom:), .t.j.</w:t>
      </w:r>
    </w:p>
    <w:p w14:paraId="2938C61E" w14:textId="77777777" w:rsidR="00A12D95" w:rsidRPr="00C04E2C" w:rsidRDefault="00A12D95" w:rsidP="00A12D95">
      <w:pPr>
        <w:spacing w:line="276" w:lineRule="auto"/>
        <w:ind w:firstLine="708"/>
        <w:jc w:val="center"/>
        <w:rPr>
          <w:rFonts w:asciiTheme="minorHAnsi" w:eastAsia="Calibri" w:hAnsiTheme="minorHAnsi" w:cstheme="minorHAnsi"/>
          <w:sz w:val="22"/>
          <w:szCs w:val="22"/>
          <w:lang w:eastAsia="en-US"/>
        </w:rPr>
      </w:pPr>
    </w:p>
    <w:p w14:paraId="021536B5" w14:textId="77777777" w:rsidR="00A12D95" w:rsidRPr="00C04E2C" w:rsidRDefault="00A12D95" w:rsidP="00A12D95">
      <w:pPr>
        <w:spacing w:line="276" w:lineRule="auto"/>
        <w:ind w:left="720"/>
        <w:contextualSpacing/>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Eur s DPH</w:t>
      </w:r>
    </w:p>
    <w:p w14:paraId="02E06E03" w14:textId="77777777" w:rsidR="00A12D95" w:rsidRPr="00C04E2C" w:rsidRDefault="00A12D95" w:rsidP="00A12D95">
      <w:pPr>
        <w:spacing w:line="276" w:lineRule="auto"/>
        <w:ind w:left="720"/>
        <w:contextualSpacing/>
        <w:jc w:val="center"/>
        <w:rPr>
          <w:rFonts w:asciiTheme="minorHAnsi" w:eastAsia="Calibri" w:hAnsiTheme="minorHAnsi" w:cstheme="minorHAnsi"/>
          <w:sz w:val="22"/>
          <w:szCs w:val="22"/>
          <w:lang w:eastAsia="en-US"/>
        </w:rPr>
      </w:pPr>
    </w:p>
    <w:p w14:paraId="76E91BAA" w14:textId="77777777" w:rsidR="00A12D95" w:rsidRPr="00C04E2C" w:rsidRDefault="00A12D95" w:rsidP="00A12D95">
      <w:pPr>
        <w:spacing w:line="276" w:lineRule="auto"/>
        <w:ind w:left="720"/>
        <w:contextualSpacing/>
        <w:jc w:val="center"/>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(slovom:)</w:t>
      </w:r>
    </w:p>
    <w:p w14:paraId="67D750E5" w14:textId="77777777" w:rsidR="00A12D95" w:rsidRPr="00C04E2C" w:rsidRDefault="00A12D95" w:rsidP="00A12D95">
      <w:pPr>
        <w:spacing w:line="276" w:lineRule="auto"/>
        <w:jc w:val="both"/>
        <w:rPr>
          <w:rFonts w:asciiTheme="minorHAnsi" w:eastAsia="Calibri" w:hAnsiTheme="minorHAnsi" w:cstheme="minorHAnsi"/>
          <w:sz w:val="22"/>
          <w:szCs w:val="22"/>
          <w:lang w:eastAsia="en-US"/>
        </w:rPr>
      </w:pPr>
    </w:p>
    <w:p w14:paraId="4A475B66" w14:textId="77777777" w:rsidR="00A12D95" w:rsidRPr="00C04E2C" w:rsidRDefault="00A12D95" w:rsidP="00A12D95">
      <w:pPr>
        <w:numPr>
          <w:ilvl w:val="0"/>
          <w:numId w:val="3"/>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Cena podľa odseku 1 je konečná. Dodávateľ   </w:t>
      </w:r>
      <w:r w:rsidRPr="00C04E2C">
        <w:rPr>
          <w:rFonts w:asciiTheme="minorHAnsi" w:eastAsia="Calibri" w:hAnsiTheme="minorHAnsi" w:cstheme="minorHAnsi"/>
          <w:i/>
          <w:sz w:val="22"/>
          <w:szCs w:val="22"/>
          <w:lang w:eastAsia="en-US"/>
        </w:rPr>
        <w:t>je*/</w:t>
      </w:r>
      <w:r w:rsidRPr="00272E19">
        <w:rPr>
          <w:rFonts w:asciiTheme="minorHAnsi" w:eastAsia="Calibri" w:hAnsiTheme="minorHAnsi" w:cstheme="minorHAnsi"/>
          <w:i/>
          <w:sz w:val="22"/>
          <w:szCs w:val="22"/>
          <w:lang w:eastAsia="en-US"/>
        </w:rPr>
        <w:t>nie je</w:t>
      </w:r>
      <w:r w:rsidRPr="00C04E2C">
        <w:rPr>
          <w:rFonts w:asciiTheme="minorHAnsi" w:eastAsia="Calibri" w:hAnsiTheme="minorHAnsi" w:cstheme="minorHAnsi"/>
          <w:i/>
          <w:sz w:val="22"/>
          <w:szCs w:val="22"/>
          <w:lang w:eastAsia="en-US"/>
        </w:rPr>
        <w:t>*</w:t>
      </w:r>
      <w:r w:rsidRPr="00C04E2C">
        <w:rPr>
          <w:rFonts w:asciiTheme="minorHAnsi" w:eastAsia="Calibri" w:hAnsiTheme="minorHAnsi" w:cstheme="minorHAnsi"/>
          <w:sz w:val="22"/>
          <w:szCs w:val="22"/>
          <w:lang w:eastAsia="en-US"/>
        </w:rPr>
        <w:t xml:space="preserve">  podľa príslušných právnych predpisov Slovenskej republiky platiteľom DPH.   (*nehodiace sa preškrtnúť)</w:t>
      </w:r>
    </w:p>
    <w:p w14:paraId="2E8A3BB6" w14:textId="77777777" w:rsidR="00A12D95" w:rsidRPr="00C04E2C" w:rsidRDefault="00A12D95" w:rsidP="00A12D95">
      <w:pPr>
        <w:numPr>
          <w:ilvl w:val="0"/>
          <w:numId w:val="3"/>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Cena podľa odseku 1 zahŕňa aj všetky náklady súvisiace s dodaním a odovzdaním predmetu zmluvy. </w:t>
      </w:r>
    </w:p>
    <w:p w14:paraId="08217EED" w14:textId="77777777" w:rsidR="00A12D95" w:rsidRPr="00C04E2C" w:rsidRDefault="00A12D95" w:rsidP="00A12D95">
      <w:pPr>
        <w:numPr>
          <w:ilvl w:val="0"/>
          <w:numId w:val="3"/>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Dodávateľovi vzniká právo fakturovať dodaný predmet zákazky najskôr deň nasledujúci po protokolárnom odovzdaní predmetu zmluvy.</w:t>
      </w:r>
    </w:p>
    <w:p w14:paraId="080EFA5B" w14:textId="77777777" w:rsidR="00A12D95" w:rsidRPr="00C04E2C" w:rsidRDefault="00A12D95" w:rsidP="00A12D95">
      <w:pPr>
        <w:numPr>
          <w:ilvl w:val="0"/>
          <w:numId w:val="3"/>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Faktúra je splatná do 30 (tridsiatich) dní odo dňa jej doručenia do sídla objednávateľa. </w:t>
      </w:r>
    </w:p>
    <w:p w14:paraId="7155D2BA" w14:textId="77777777" w:rsidR="00A12D95" w:rsidRDefault="00A12D95" w:rsidP="00A12D95">
      <w:pPr>
        <w:numPr>
          <w:ilvl w:val="0"/>
          <w:numId w:val="3"/>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Faktúra musí mať všetky náležitosti stanovené príslušnými právnymi predpismi. V prípade, že faktúra nebude obsahovať predpísané náležitosti, resp. budú v nej uvedené nesprávne, alebo neúplné údaje, je objednávateľ oprávnený túto faktúru vrátiť pred jej splatnosťou. Opravenej alebo novej faktúre plynie nová 30 (tridsať) -</w:t>
      </w:r>
      <w:r>
        <w:rPr>
          <w:rFonts w:asciiTheme="minorHAnsi" w:eastAsia="Calibri" w:hAnsiTheme="minorHAnsi" w:cstheme="minorHAnsi"/>
          <w:sz w:val="22"/>
          <w:szCs w:val="22"/>
          <w:lang w:eastAsia="en-US"/>
        </w:rPr>
        <w:t xml:space="preserve"> </w:t>
      </w:r>
      <w:r w:rsidRPr="00C04E2C">
        <w:rPr>
          <w:rFonts w:asciiTheme="minorHAnsi" w:eastAsia="Calibri" w:hAnsiTheme="minorHAnsi" w:cstheme="minorHAnsi"/>
          <w:sz w:val="22"/>
          <w:szCs w:val="22"/>
          <w:lang w:eastAsia="en-US"/>
        </w:rPr>
        <w:t xml:space="preserve">dňová lehota splatnosti od jej doručenia objednávateľovi. </w:t>
      </w:r>
    </w:p>
    <w:p w14:paraId="0482110D" w14:textId="77777777" w:rsidR="00A12D95" w:rsidRDefault="00A12D95" w:rsidP="00A12D95">
      <w:pPr>
        <w:spacing w:after="200" w:line="276" w:lineRule="auto"/>
        <w:contextualSpacing/>
        <w:jc w:val="both"/>
        <w:rPr>
          <w:rFonts w:asciiTheme="minorHAnsi" w:eastAsia="Calibri" w:hAnsiTheme="minorHAnsi" w:cstheme="minorHAnsi"/>
          <w:sz w:val="22"/>
          <w:szCs w:val="22"/>
          <w:lang w:eastAsia="en-US"/>
        </w:rPr>
      </w:pPr>
    </w:p>
    <w:p w14:paraId="0CD4CD5C" w14:textId="77777777" w:rsidR="00A12D95" w:rsidRPr="00C04E2C" w:rsidRDefault="00A12D95" w:rsidP="00A12D95">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IV</w:t>
      </w:r>
    </w:p>
    <w:p w14:paraId="5AD6E749" w14:textId="4B8D544D" w:rsidR="00A12D95" w:rsidRDefault="00A12D95" w:rsidP="00A12D95">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Práva a povinnosti zmluvných strán</w:t>
      </w:r>
    </w:p>
    <w:p w14:paraId="07E7EA83" w14:textId="77777777" w:rsidR="00A12D95" w:rsidRPr="00C04E2C" w:rsidRDefault="00A12D95" w:rsidP="00A12D95">
      <w:pPr>
        <w:spacing w:line="276" w:lineRule="auto"/>
        <w:jc w:val="center"/>
        <w:rPr>
          <w:rFonts w:asciiTheme="minorHAnsi" w:eastAsia="Calibri" w:hAnsiTheme="minorHAnsi" w:cstheme="minorHAnsi"/>
          <w:b/>
          <w:bCs/>
          <w:sz w:val="22"/>
          <w:szCs w:val="22"/>
          <w:lang w:eastAsia="en-US"/>
        </w:rPr>
      </w:pPr>
    </w:p>
    <w:p w14:paraId="2A8749BC" w14:textId="77777777" w:rsidR="00A12D95" w:rsidRPr="00C04E2C" w:rsidRDefault="00A12D95" w:rsidP="00A12D95">
      <w:pPr>
        <w:numPr>
          <w:ilvl w:val="0"/>
          <w:numId w:val="4"/>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Dodávateľ je povinný pri dodaní a odovzdaní predmetu zmluvy postupovať s odbornou starostlivosťou, v súlade so záujmami objednávateľa, ktoré pozná alebo musí poznať pri vynaložení odbornej starostlivosti a riadiť sa pokynmi objednávateľa, ibaže sú v rozpore s platnými právnymi predpismi alebo účelom zmluvy. </w:t>
      </w:r>
    </w:p>
    <w:p w14:paraId="2324884A" w14:textId="77777777" w:rsidR="00A12D95" w:rsidRPr="00C04E2C" w:rsidRDefault="00A12D95" w:rsidP="00A12D95">
      <w:pPr>
        <w:numPr>
          <w:ilvl w:val="0"/>
          <w:numId w:val="4"/>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lastRenderedPageBreak/>
        <w:t xml:space="preserve">Dodávateľ je povinný oznámiť objednávateľovi všetky okolnosti, ktoré zistil pri plnení svojich záväzkov a ktoré môžu mať vplyv na zmenu pokynov objednávateľa týkajúcich sa dosiahnutia účelu sledovaného zmluvou alebo sú podľa názoru dodávateľa nevyhnutné na riadne plnenie záväzkov podľa zmluvy. </w:t>
      </w:r>
    </w:p>
    <w:p w14:paraId="6D16F8FC" w14:textId="77777777" w:rsidR="0063125E" w:rsidRPr="00C04E2C" w:rsidRDefault="0063125E" w:rsidP="0063125E">
      <w:pPr>
        <w:numPr>
          <w:ilvl w:val="0"/>
          <w:numId w:val="4"/>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je povinný poskytnúť dodávateľovi potrebnú súčinnosť pri dodaní a odovzdaní predmetu zmluvy, najmä poskytnúť dodávateľovi na požiadanie všetky podklady, ktoré sú podľa dodávateľa nevyhnutné pre dodanie a odovzdanie predmetu zmluvy. Objednávateľ zodpovedá za správnosť a úplnosť ním poskytnutých podkladov. S poskytnutými podkladmi dodávateľ nie je oprávnený nakladať inak ako za účelom dodania a odovzdania predmetu zmluvy, najmä ich sprístupniť tretím osobám, a to ani po zániku/ naplnení účelu zmluvy. Po naplnení účelu ich držania je dodávateľ povinný bez predchádzajúcej výzvy objednávateľa ich tomuto vrátiť. </w:t>
      </w:r>
    </w:p>
    <w:p w14:paraId="255ABD8E" w14:textId="77777777" w:rsidR="0063125E" w:rsidRPr="00C04E2C" w:rsidRDefault="0063125E" w:rsidP="0063125E">
      <w:pPr>
        <w:numPr>
          <w:ilvl w:val="0"/>
          <w:numId w:val="4"/>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je povinný včas informovať dodávateľa o všetkých skutočnostiach potrebných na zabezpečenie úspešného plnenia záväzkov podľa zmluvy. </w:t>
      </w:r>
    </w:p>
    <w:p w14:paraId="2526BA8B" w14:textId="77777777" w:rsidR="0063125E" w:rsidRPr="00C04E2C" w:rsidRDefault="0063125E" w:rsidP="0063125E">
      <w:pPr>
        <w:numPr>
          <w:ilvl w:val="0"/>
          <w:numId w:val="4"/>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Dodávateľ sa zaväzuje neodkladne písomne informovať objednávateľa o každom prípadnom zdržaní, či iných skutočnostiach, ktoré by mohli ohroziť včasné a riadne dodanie a odovzdanie predmetu zmluvy. </w:t>
      </w:r>
    </w:p>
    <w:p w14:paraId="59CF24AF" w14:textId="77777777" w:rsidR="0063125E" w:rsidRPr="00C04E2C" w:rsidRDefault="0063125E" w:rsidP="0063125E">
      <w:pPr>
        <w:numPr>
          <w:ilvl w:val="0"/>
          <w:numId w:val="4"/>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sa zaväzuje zaplatiť dodávateľovi za riadne a včasné dodanie a odovzdanie predmetu zmluvy cenu podľa článku III zmluvy. </w:t>
      </w:r>
    </w:p>
    <w:p w14:paraId="78820D2B" w14:textId="304034F1" w:rsidR="003D7425" w:rsidRDefault="003D7425" w:rsidP="003D7425">
      <w:pPr>
        <w:spacing w:after="200" w:line="276" w:lineRule="auto"/>
        <w:contextualSpacing/>
        <w:jc w:val="both"/>
        <w:rPr>
          <w:rFonts w:asciiTheme="minorHAnsi" w:eastAsia="Calibri" w:hAnsiTheme="minorHAnsi" w:cstheme="minorHAnsi"/>
          <w:sz w:val="22"/>
          <w:szCs w:val="22"/>
          <w:lang w:eastAsia="en-US"/>
        </w:rPr>
      </w:pPr>
    </w:p>
    <w:p w14:paraId="3953E8C5" w14:textId="77777777" w:rsidR="0063125E" w:rsidRPr="00C04E2C" w:rsidRDefault="0063125E" w:rsidP="0063125E">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V</w:t>
      </w:r>
    </w:p>
    <w:p w14:paraId="6315AB00" w14:textId="77777777" w:rsidR="0063125E" w:rsidRPr="00C04E2C" w:rsidRDefault="0063125E" w:rsidP="0063125E">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Záväzok mlčanlivosti</w:t>
      </w:r>
    </w:p>
    <w:p w14:paraId="514E0C3F" w14:textId="77777777" w:rsidR="0063125E" w:rsidRPr="00C04E2C" w:rsidRDefault="0063125E" w:rsidP="0063125E">
      <w:pPr>
        <w:spacing w:line="276" w:lineRule="auto"/>
        <w:jc w:val="both"/>
        <w:rPr>
          <w:rFonts w:asciiTheme="minorHAnsi" w:eastAsia="Calibri" w:hAnsiTheme="minorHAnsi" w:cstheme="minorHAnsi"/>
          <w:sz w:val="22"/>
          <w:szCs w:val="22"/>
          <w:lang w:eastAsia="en-US"/>
        </w:rPr>
      </w:pPr>
    </w:p>
    <w:p w14:paraId="3A38A048" w14:textId="77777777" w:rsidR="0063125E" w:rsidRPr="00C04E2C" w:rsidRDefault="0063125E" w:rsidP="0063125E">
      <w:pPr>
        <w:numPr>
          <w:ilvl w:val="0"/>
          <w:numId w:val="5"/>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Všetky informácie, ktoré si zmluvné strany pre splnenie predmetu zmluvy navzájom poskytli pri uzavretí zmluvy a po uzavretí zmluvy sa považujú za dôverné a poskytnúť tieto informácie tretej osobe môže zmluvná strana len po predchádzajúcom písomnom súhlase druhej zmluvnej strany. Uvedené informácie sa zaväzuje chrániť ako vlastné, využívať ich len v súvislosti s plnením predmetu zmluvy, nezneužívať a nesprístupniť ich tretím osobám. </w:t>
      </w:r>
    </w:p>
    <w:p w14:paraId="2969CA5E" w14:textId="77777777" w:rsidR="0063125E" w:rsidRPr="00C04E2C" w:rsidRDefault="0063125E" w:rsidP="0063125E">
      <w:pPr>
        <w:numPr>
          <w:ilvl w:val="0"/>
          <w:numId w:val="5"/>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Záväzok mlčanlivosti platí aj po ukončení zmluvného vzťahu. </w:t>
      </w:r>
    </w:p>
    <w:p w14:paraId="5A853451" w14:textId="77777777" w:rsidR="0063125E" w:rsidRPr="00C04E2C" w:rsidRDefault="0063125E" w:rsidP="0063125E">
      <w:pPr>
        <w:numPr>
          <w:ilvl w:val="0"/>
          <w:numId w:val="5"/>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Povinnosť objednávateľa sprístupniť informácie podľa príslušných predpisov nie je týmto ustanovením dotknutá. </w:t>
      </w:r>
    </w:p>
    <w:p w14:paraId="4334DBCC" w14:textId="77777777" w:rsidR="0063125E" w:rsidRPr="00C04E2C" w:rsidRDefault="0063125E" w:rsidP="0063125E">
      <w:pPr>
        <w:spacing w:line="276" w:lineRule="auto"/>
        <w:jc w:val="both"/>
        <w:rPr>
          <w:rFonts w:asciiTheme="minorHAnsi" w:eastAsia="Calibri" w:hAnsiTheme="minorHAnsi" w:cstheme="minorHAnsi"/>
          <w:sz w:val="22"/>
          <w:szCs w:val="22"/>
          <w:lang w:eastAsia="en-US"/>
        </w:rPr>
      </w:pPr>
    </w:p>
    <w:p w14:paraId="5DE0E8D0" w14:textId="77777777" w:rsidR="0063125E" w:rsidRPr="00C04E2C" w:rsidRDefault="0063125E" w:rsidP="0063125E">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VI</w:t>
      </w:r>
    </w:p>
    <w:p w14:paraId="18506D40" w14:textId="77777777" w:rsidR="0063125E" w:rsidRPr="00C04E2C" w:rsidRDefault="0063125E" w:rsidP="0063125E">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Sankcie a odstúpenie od zmluvy</w:t>
      </w:r>
    </w:p>
    <w:p w14:paraId="2A3BC104" w14:textId="51688A86" w:rsidR="003D7425" w:rsidRDefault="003D7425" w:rsidP="003D7425">
      <w:pPr>
        <w:spacing w:after="200" w:line="276" w:lineRule="auto"/>
        <w:contextualSpacing/>
        <w:jc w:val="both"/>
        <w:rPr>
          <w:rFonts w:asciiTheme="minorHAnsi" w:eastAsia="Calibri" w:hAnsiTheme="minorHAnsi" w:cstheme="minorHAnsi"/>
          <w:sz w:val="22"/>
          <w:szCs w:val="22"/>
          <w:lang w:eastAsia="en-US"/>
        </w:rPr>
      </w:pPr>
    </w:p>
    <w:p w14:paraId="78D0CC97" w14:textId="77777777" w:rsidR="0063125E" w:rsidRPr="00C04E2C" w:rsidRDefault="0063125E" w:rsidP="0063125E">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V prípade omeškania dodávateľa s dodaním predmetu zmluvy zaplatí dodávateľ objednávateľovi zmluvnú pokutu vo výške 0,05 % z ceny logického celku predmetu zmluvy za každý, aj začatý deň omeškania. Do času omeškania sa nezapočítajú dni od predloženia predmetu zmluvy na prevzatie po jeho vrátenie s pripomienkami podľa článku II zmluvy. </w:t>
      </w:r>
    </w:p>
    <w:p w14:paraId="7D45AED1" w14:textId="77777777" w:rsidR="0063125E" w:rsidRPr="00C04E2C" w:rsidRDefault="0063125E" w:rsidP="0063125E">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Pre prípad omeškania objednávateľa so zaplatením ceny za predmet zmluvy sa strany dohodli na úrokoch z omeškania vo výške 0,05 % z dlžnej sumy za každý aj začatý deň omeškania. Do času omeškania sa nezapočítajú dni od predloženia predmetu zmluvy na prevzatie po jeho vrátenie s pripomienkami podľa článku II zmluvy. </w:t>
      </w:r>
    </w:p>
    <w:p w14:paraId="755092C4" w14:textId="77777777" w:rsidR="0063125E" w:rsidRPr="00C04E2C" w:rsidRDefault="0063125E" w:rsidP="0063125E">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V prípade, že ešte v čase plnenia bude objednávateľ dôvodne pochybovať o riadnom a včasnom dodaní predmetu zmluvy dodávateľom a dodávateľ v lehote určenej </w:t>
      </w:r>
      <w:r w:rsidRPr="00C04E2C">
        <w:rPr>
          <w:rFonts w:asciiTheme="minorHAnsi" w:eastAsia="Calibri" w:hAnsiTheme="minorHAnsi" w:cstheme="minorHAnsi"/>
          <w:sz w:val="22"/>
          <w:szCs w:val="22"/>
          <w:lang w:eastAsia="en-US"/>
        </w:rPr>
        <w:lastRenderedPageBreak/>
        <w:t xml:space="preserve">objednávateľom, ktorá nesmie byť kratšia ako 3 (tri) pracovné dni, neposkytne objednávateľovi dostatočné záruky riadneho a včasného dodania predmetu zmluvy, je objednávateľ oprávnený odstúpiť od zmluvy. Inak je objednávateľ oprávnený odstúpiť od zmluvy, ak je dodávateľ v omeškaní s dodaním predmetu zmluvy najmenej 30 (tridsať) dní a omeškanie nie je spôsobené v dôsledku správania sa objednávateľa. </w:t>
      </w:r>
    </w:p>
    <w:p w14:paraId="26C79D16" w14:textId="77777777" w:rsidR="00C362E3" w:rsidRPr="00C04E2C" w:rsidRDefault="00C362E3" w:rsidP="00C362E3">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Konanie dodávateľa, pre ktoré bude objednávateľ postupovať podľa odseku 3 prvej vety tohto článku zmluvy, následkom ktorého odstúpi od zmluvy, je považované za podstatné porušenie povinností na strane dodávateľa. Pre prípad uvedeného podstatného porušenia zmluvy si zmluvné strany dohodli samostatnú sankciu - zmluvnú pokutu, ktorú je povinný zaplatiť dodávateľ objednávateľovi. Výška zmluvnej pokuty sa bude rovnať preukázateľne vynaloženými nákladmi zo strany objednávateľa, ktoré vynaložil v súvislosti so  zabezpečením dodania predmetu zmluvy. Rovnako ako náklady na sanovanie stavu – dodávka predmetu zmluvy inou osobou. Dodávateľ je povinný zaplatiť vyúčtovanú zmluvnú pokutu najneskôr do 30 dní odo dňa, kedy bol k tomuto vyzvaný a zmluvná pokuta vyúčtovaná.</w:t>
      </w:r>
    </w:p>
    <w:p w14:paraId="52E219DA" w14:textId="77777777" w:rsidR="00C362E3" w:rsidRPr="00C04E2C" w:rsidRDefault="00C362E3" w:rsidP="00C362E3">
      <w:pPr>
        <w:spacing w:after="200" w:line="276" w:lineRule="auto"/>
        <w:ind w:left="720"/>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Pre vylúčenie pochybností sa má za to, že v tomto bode upravená zmluvná pokuta nie je pokutou podľa bodu 1., tohto článku , ale samostatne dohodnutou sankciou.</w:t>
      </w:r>
    </w:p>
    <w:p w14:paraId="47069743" w14:textId="77777777" w:rsidR="00C362E3" w:rsidRPr="00C04E2C" w:rsidRDefault="00C362E3" w:rsidP="00C362E3">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Právo na plnenie a odstúpenie od zmluvy podľa tohto článku nevznikne, pokiaľ povinná strana preukáže, že porušenie povinnosti bolo spôsobené prípadom vyššej moci. </w:t>
      </w:r>
    </w:p>
    <w:p w14:paraId="62E5C1BA" w14:textId="77777777" w:rsidR="00C362E3" w:rsidRPr="00C04E2C" w:rsidRDefault="00C362E3" w:rsidP="00C362E3">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Zmluvné pokuty sú splatné 30. (tridsiatym) dňom odo dňa, kedy došlo k porušeniu povinností, na ktoré sa vzťahujú. </w:t>
      </w:r>
    </w:p>
    <w:p w14:paraId="2345D4FD" w14:textId="77777777" w:rsidR="00C362E3" w:rsidRPr="00C04E2C" w:rsidRDefault="00C362E3" w:rsidP="00C362E3">
      <w:pPr>
        <w:numPr>
          <w:ilvl w:val="0"/>
          <w:numId w:val="6"/>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Objednávateľ má popri zmluvných pokutách dohodnutých ako samostatných sankciách zmluvnými stranami nárok aj na náhradu jemu spôsobených škôd, ktoré nie sú vyššie uvedenými ustanoveniami dotknuté a ich uplatnenie sa bude riadiť príslušnou zákonnou právnou úpravou.</w:t>
      </w:r>
    </w:p>
    <w:p w14:paraId="329708E1" w14:textId="77777777" w:rsidR="003D7425" w:rsidRPr="00C04E2C" w:rsidRDefault="003D7425" w:rsidP="003D7425">
      <w:pPr>
        <w:spacing w:after="200" w:line="276" w:lineRule="auto"/>
        <w:contextualSpacing/>
        <w:jc w:val="both"/>
        <w:rPr>
          <w:rFonts w:asciiTheme="minorHAnsi" w:eastAsia="Calibri" w:hAnsiTheme="minorHAnsi" w:cstheme="minorHAnsi"/>
          <w:sz w:val="22"/>
          <w:szCs w:val="22"/>
          <w:lang w:eastAsia="en-US"/>
        </w:rPr>
      </w:pPr>
    </w:p>
    <w:p w14:paraId="7F0432FB" w14:textId="77777777" w:rsidR="00C362E3" w:rsidRPr="00C04E2C" w:rsidRDefault="00C362E3" w:rsidP="00C362E3">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VII</w:t>
      </w:r>
    </w:p>
    <w:p w14:paraId="5F24C357" w14:textId="77777777" w:rsidR="00C362E3" w:rsidRPr="00C04E2C" w:rsidRDefault="00C362E3" w:rsidP="00C362E3">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Doručovanie a komunikácia zmluvných strán</w:t>
      </w:r>
    </w:p>
    <w:p w14:paraId="2066B9B3" w14:textId="77777777" w:rsidR="00C362E3" w:rsidRPr="00C04E2C" w:rsidRDefault="00C362E3" w:rsidP="00C362E3">
      <w:pPr>
        <w:spacing w:line="276" w:lineRule="auto"/>
        <w:jc w:val="both"/>
        <w:rPr>
          <w:rFonts w:asciiTheme="minorHAnsi" w:eastAsia="Calibri" w:hAnsiTheme="minorHAnsi" w:cstheme="minorHAnsi"/>
          <w:sz w:val="22"/>
          <w:szCs w:val="22"/>
          <w:lang w:eastAsia="en-US"/>
        </w:rPr>
      </w:pPr>
    </w:p>
    <w:p w14:paraId="1FEEBA62" w14:textId="77777777" w:rsidR="00C362E3" w:rsidRPr="00C04E2C" w:rsidRDefault="00C362E3" w:rsidP="00C362E3">
      <w:pPr>
        <w:numPr>
          <w:ilvl w:val="0"/>
          <w:numId w:val="7"/>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Zmluvné strany sa zaväzujú vzájomne spolupracovať a poskytovať si všetky informácie potrebné pre realizáciu zmluvy. </w:t>
      </w:r>
    </w:p>
    <w:p w14:paraId="2470F77A" w14:textId="77777777" w:rsidR="00C362E3" w:rsidRPr="00C04E2C" w:rsidRDefault="00C362E3" w:rsidP="00C362E3">
      <w:pPr>
        <w:numPr>
          <w:ilvl w:val="0"/>
          <w:numId w:val="7"/>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Každá komunikácia medzi zmluvnými stranami bude prebiehať prostredníctvom oprávnených osôb - štatutárnych orgánov zmluvných strán, resp. osôb oprávnených na vecné a obchodné rokovania. </w:t>
      </w:r>
    </w:p>
    <w:p w14:paraId="1CD2CDCD" w14:textId="77777777" w:rsidR="00C362E3" w:rsidRPr="00C04E2C" w:rsidRDefault="00C362E3" w:rsidP="00C362E3">
      <w:pPr>
        <w:numPr>
          <w:ilvl w:val="0"/>
          <w:numId w:val="7"/>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Všetky oznámenia medzi zmluvnými stranami týkajúce sa realizácie zmluvy musia byť vykonané v písomnej podobe a druhej zmluvnej strane doručené buď osobne alebo doporučeným listom či inou formou registrovaného poštového styku na adresu uvedenú v záhlaví zmluvy, ak nie je ustanovené alebo zmluvnými stranami dohodnuté inak. Písomnú formu považujú zmluvné strany za zachovanú aj v prípade elektronickej komunikácie (e-mail).</w:t>
      </w:r>
    </w:p>
    <w:p w14:paraId="5E2DFA14" w14:textId="77777777" w:rsidR="00C362E3" w:rsidRPr="00C04E2C" w:rsidRDefault="00C362E3" w:rsidP="00C362E3">
      <w:pPr>
        <w:numPr>
          <w:ilvl w:val="0"/>
          <w:numId w:val="7"/>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V prípade pochybností ohľadom času doručenia sa oznámenie považuje za doručené tretím dňom po jeho preukázateľnom odoslaní, v prípade oznámenia doručeného osobne dňom osobného doručenia. Podanie urobené elektronickou cestou sa považuje za doručené dňom jeho prijatia na adresu druhej zmluvnej strany. </w:t>
      </w:r>
    </w:p>
    <w:p w14:paraId="24DFAB7B" w14:textId="77777777" w:rsidR="00C362E3" w:rsidRPr="00C04E2C" w:rsidRDefault="00C362E3" w:rsidP="00C362E3">
      <w:pPr>
        <w:numPr>
          <w:ilvl w:val="0"/>
          <w:numId w:val="7"/>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Doručením sa rozumie prijatie zásielky zmluvnou stranou, ktorej bola adresovaná.</w:t>
      </w:r>
    </w:p>
    <w:p w14:paraId="33C25BD6" w14:textId="77777777" w:rsidR="00C362E3" w:rsidRPr="00C04E2C" w:rsidRDefault="00C362E3" w:rsidP="00C362E3">
      <w:pPr>
        <w:numPr>
          <w:ilvl w:val="0"/>
          <w:numId w:val="7"/>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Za deň doručenia zásielky zmluvnej strane, ktorej bola adresovaná, sa považuje takisto aj deň:</w:t>
      </w:r>
    </w:p>
    <w:p w14:paraId="4249E587" w14:textId="77777777" w:rsidR="00C362E3" w:rsidRPr="00C04E2C" w:rsidRDefault="00C362E3" w:rsidP="00C362E3">
      <w:pPr>
        <w:numPr>
          <w:ilvl w:val="1"/>
          <w:numId w:val="8"/>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v ktorom táto zmluvná strana ju odoprela prijať, </w:t>
      </w:r>
    </w:p>
    <w:p w14:paraId="27F73C25" w14:textId="77777777" w:rsidR="00C362E3" w:rsidRPr="00C04E2C" w:rsidRDefault="00C362E3" w:rsidP="00C362E3">
      <w:pPr>
        <w:numPr>
          <w:ilvl w:val="1"/>
          <w:numId w:val="8"/>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lastRenderedPageBreak/>
        <w:t xml:space="preserve">ktorým márne uplynula odberná lehota pre jej vyzdvihnutie si na pošte alebo </w:t>
      </w:r>
    </w:p>
    <w:p w14:paraId="52CB1196" w14:textId="77777777" w:rsidR="00C362E3" w:rsidRPr="00C04E2C" w:rsidRDefault="00C362E3" w:rsidP="00C362E3">
      <w:pPr>
        <w:numPr>
          <w:ilvl w:val="1"/>
          <w:numId w:val="8"/>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v ktorý bola na nej zamestnancom pošty vyznačená poznámka, že „adresát sa odsťahoval“, „adresát je neznámy“ alebo iná obdobná poznámka, ktorá podľa poštového poriadku znamená nedoručiteľnosť zásielky.</w:t>
      </w:r>
    </w:p>
    <w:p w14:paraId="536E7F88" w14:textId="77777777" w:rsidR="00C362E3" w:rsidRPr="00C04E2C" w:rsidRDefault="00C362E3" w:rsidP="00C362E3">
      <w:pPr>
        <w:spacing w:line="276" w:lineRule="auto"/>
        <w:jc w:val="both"/>
        <w:rPr>
          <w:rFonts w:asciiTheme="minorHAnsi" w:eastAsia="Calibri" w:hAnsiTheme="minorHAnsi" w:cstheme="minorHAnsi"/>
          <w:sz w:val="22"/>
          <w:szCs w:val="22"/>
          <w:lang w:eastAsia="en-US"/>
        </w:rPr>
      </w:pPr>
    </w:p>
    <w:p w14:paraId="511F6EA7" w14:textId="77777777" w:rsidR="00C362E3" w:rsidRPr="00C04E2C" w:rsidRDefault="00C362E3" w:rsidP="00C362E3">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VIII</w:t>
      </w:r>
    </w:p>
    <w:p w14:paraId="3DE4EC3D" w14:textId="77777777" w:rsidR="00C362E3" w:rsidRPr="00C04E2C" w:rsidRDefault="00C362E3" w:rsidP="00C362E3">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Záväzok bezpečnosti</w:t>
      </w:r>
    </w:p>
    <w:p w14:paraId="1FC8037C" w14:textId="77777777" w:rsidR="00465C3B" w:rsidRPr="00465C3B" w:rsidRDefault="00465C3B" w:rsidP="00465C3B">
      <w:pPr>
        <w:spacing w:after="200" w:line="276" w:lineRule="auto"/>
        <w:ind w:left="720"/>
        <w:contextualSpacing/>
        <w:jc w:val="both"/>
        <w:rPr>
          <w:rFonts w:asciiTheme="minorHAnsi" w:eastAsia="Calibri" w:hAnsiTheme="minorHAnsi" w:cstheme="minorHAnsi"/>
          <w:b/>
          <w:bCs/>
          <w:sz w:val="22"/>
          <w:szCs w:val="22"/>
          <w:lang w:eastAsia="en-US"/>
        </w:rPr>
      </w:pPr>
    </w:p>
    <w:p w14:paraId="199F9D4A" w14:textId="77777777" w:rsidR="000B6917" w:rsidRPr="00C04E2C" w:rsidRDefault="000B6917" w:rsidP="000B6917">
      <w:pPr>
        <w:numPr>
          <w:ilvl w:val="0"/>
          <w:numId w:val="9"/>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Dodávateľ sa zaväzuje: </w:t>
      </w:r>
    </w:p>
    <w:p w14:paraId="1B61DE13" w14:textId="77777777" w:rsidR="000B6917" w:rsidRPr="00C04E2C" w:rsidRDefault="000B6917" w:rsidP="000B6917">
      <w:pPr>
        <w:numPr>
          <w:ilvl w:val="1"/>
          <w:numId w:val="10"/>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využiť technické, organizačné a právne podmienky v informačných systémoch verejnej správy tak, aby nebola narušená bezpečnosť informačného systému verejnej správy a bezpečnostná politika objednávateľa, </w:t>
      </w:r>
    </w:p>
    <w:p w14:paraId="14914F9A" w14:textId="77777777" w:rsidR="000B6917" w:rsidRPr="00C04E2C" w:rsidRDefault="000B6917" w:rsidP="000B6917">
      <w:pPr>
        <w:numPr>
          <w:ilvl w:val="1"/>
          <w:numId w:val="10"/>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dodržiavať bezpečnostné požiadavky na poskytované plnenie definované objednávateľom, a </w:t>
      </w:r>
    </w:p>
    <w:p w14:paraId="25A7927A" w14:textId="77777777" w:rsidR="000B6917" w:rsidRPr="00C04E2C" w:rsidRDefault="000B6917" w:rsidP="000B6917">
      <w:pPr>
        <w:numPr>
          <w:ilvl w:val="1"/>
          <w:numId w:val="10"/>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zabezpečiť zamedzenie prístupu tretích osôb ku všetkým údajom informačného systému verejnej správy, ktoré objednávateľ považuje za aktíva a bezodkladne informovať objednávateľa o bezpečnostných incidentoch s potenciálnym negatívnym dopadom na aktíva objednávateľa. </w:t>
      </w:r>
    </w:p>
    <w:p w14:paraId="28AB0965" w14:textId="77777777" w:rsidR="000B6917" w:rsidRPr="00C04E2C" w:rsidRDefault="000B6917" w:rsidP="000B6917">
      <w:pPr>
        <w:numPr>
          <w:ilvl w:val="0"/>
          <w:numId w:val="9"/>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si vyhradzuje právo na kontrolu plnenia bezpečnostných požiadaviek vyplývajúcich zo zmluvného vzťahu so dodávateľom. </w:t>
      </w:r>
    </w:p>
    <w:p w14:paraId="44942E93" w14:textId="77777777" w:rsidR="000B6917" w:rsidRPr="00C04E2C" w:rsidRDefault="000B6917" w:rsidP="000B6917">
      <w:pPr>
        <w:numPr>
          <w:ilvl w:val="0"/>
          <w:numId w:val="9"/>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Objednávateľ sa zaväzuje uchovať v tajnosti všetky informácie tvoriace obchodné tajomstvo dodávateľa podľa § 17 Obchodného zákonníka, o ktorých získal vedomosť v súvislosti s uskutočnením predmetu plnenia po dobu trvania tejto zmluvy, ako i po jej skončení. </w:t>
      </w:r>
    </w:p>
    <w:p w14:paraId="03CB90CD" w14:textId="77777777" w:rsidR="000B6917" w:rsidRPr="00C04E2C" w:rsidRDefault="000B6917" w:rsidP="000B6917">
      <w:pPr>
        <w:spacing w:line="276" w:lineRule="auto"/>
        <w:jc w:val="both"/>
        <w:rPr>
          <w:rFonts w:asciiTheme="minorHAnsi" w:eastAsia="Calibri" w:hAnsiTheme="minorHAnsi" w:cstheme="minorHAnsi"/>
          <w:sz w:val="22"/>
          <w:szCs w:val="22"/>
          <w:lang w:eastAsia="en-US"/>
        </w:rPr>
      </w:pPr>
    </w:p>
    <w:p w14:paraId="337EC252" w14:textId="77777777" w:rsidR="000B6917" w:rsidRPr="00C04E2C" w:rsidRDefault="000B6917" w:rsidP="000B6917">
      <w:pPr>
        <w:spacing w:line="276" w:lineRule="auto"/>
        <w:jc w:val="center"/>
        <w:rPr>
          <w:rFonts w:asciiTheme="minorHAnsi" w:eastAsia="Calibri" w:hAnsiTheme="minorHAnsi" w:cstheme="minorHAnsi"/>
          <w:sz w:val="22"/>
          <w:szCs w:val="22"/>
          <w:lang w:eastAsia="en-US"/>
        </w:rPr>
      </w:pPr>
      <w:r w:rsidRPr="00C04E2C">
        <w:rPr>
          <w:rFonts w:asciiTheme="minorHAnsi" w:eastAsia="Calibri" w:hAnsiTheme="minorHAnsi" w:cstheme="minorHAnsi"/>
          <w:b/>
          <w:bCs/>
          <w:sz w:val="22"/>
          <w:szCs w:val="22"/>
          <w:lang w:eastAsia="en-US"/>
        </w:rPr>
        <w:t>Článok IX</w:t>
      </w:r>
    </w:p>
    <w:p w14:paraId="20F17FF5" w14:textId="77777777" w:rsidR="000B6917" w:rsidRPr="00C04E2C" w:rsidRDefault="000B6917" w:rsidP="000B6917">
      <w:pPr>
        <w:spacing w:line="276" w:lineRule="auto"/>
        <w:jc w:val="center"/>
        <w:rPr>
          <w:rFonts w:asciiTheme="minorHAnsi" w:eastAsia="Calibri" w:hAnsiTheme="minorHAnsi" w:cstheme="minorHAnsi"/>
          <w:b/>
          <w:bCs/>
          <w:sz w:val="22"/>
          <w:szCs w:val="22"/>
          <w:lang w:eastAsia="en-US"/>
        </w:rPr>
      </w:pPr>
      <w:r w:rsidRPr="00C04E2C">
        <w:rPr>
          <w:rFonts w:asciiTheme="minorHAnsi" w:eastAsia="Calibri" w:hAnsiTheme="minorHAnsi" w:cstheme="minorHAnsi"/>
          <w:b/>
          <w:bCs/>
          <w:sz w:val="22"/>
          <w:szCs w:val="22"/>
          <w:lang w:eastAsia="en-US"/>
        </w:rPr>
        <w:t>Ostatné a záverečné ustanovenia</w:t>
      </w:r>
    </w:p>
    <w:p w14:paraId="6BC6AE5F" w14:textId="77777777" w:rsidR="000B6917" w:rsidRPr="00C04E2C" w:rsidRDefault="000B6917" w:rsidP="000B6917">
      <w:pPr>
        <w:spacing w:line="276" w:lineRule="auto"/>
        <w:jc w:val="both"/>
        <w:rPr>
          <w:rFonts w:asciiTheme="minorHAnsi" w:eastAsia="Calibri" w:hAnsiTheme="minorHAnsi" w:cstheme="minorHAnsi"/>
          <w:sz w:val="22"/>
          <w:szCs w:val="22"/>
          <w:lang w:eastAsia="en-US"/>
        </w:rPr>
      </w:pPr>
    </w:p>
    <w:p w14:paraId="401C6095" w14:textId="45008C4F"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Zmluva nadobúda platnosť dňom jej podpísania zmluvnými stranami</w:t>
      </w:r>
      <w:r>
        <w:rPr>
          <w:rFonts w:asciiTheme="minorHAnsi" w:eastAsia="Calibri" w:hAnsiTheme="minorHAnsi" w:cstheme="minorHAnsi"/>
          <w:sz w:val="22"/>
          <w:szCs w:val="22"/>
          <w:lang w:eastAsia="en-US"/>
        </w:rPr>
        <w:t xml:space="preserve"> a účinnosť dňom nasledujúcim po dni zverejnenia na webovom sídle objednávateľa</w:t>
      </w:r>
      <w:r w:rsidRPr="00C04E2C">
        <w:rPr>
          <w:rFonts w:asciiTheme="minorHAnsi" w:eastAsia="Calibri" w:hAnsiTheme="minorHAnsi" w:cstheme="minorHAnsi"/>
          <w:sz w:val="22"/>
          <w:szCs w:val="22"/>
          <w:lang w:eastAsia="en-US"/>
        </w:rPr>
        <w:t>.</w:t>
      </w:r>
    </w:p>
    <w:p w14:paraId="1BB20787"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Zmluvu možno meniť alebo dopĺňať výlučne formou písomných číslovaných dodatkov podpísaných oboma zmluvnými stranami. </w:t>
      </w:r>
    </w:p>
    <w:p w14:paraId="17D77FE4"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Práva a povinnosti neupravené touto zmluvou sa budú riadiť príslušnými ustanoveniami Obchodného zákonníka a s ním súvisiacimi predpismi slovenského právneho poriadku. Všetky spory, ktoré vzniknú v súvislosti so zmluvou bude riešiť príslušný súd Slovenskej republiky. </w:t>
      </w:r>
    </w:p>
    <w:p w14:paraId="415209FF"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Zmluva je vyhotovená v 6 (šiestich) rovnopisoch, 4 (štyri) rovnopisy pre objednávateľa a 2 (dva) rovnopisy pre dodávateľa. </w:t>
      </w:r>
    </w:p>
    <w:p w14:paraId="03565003"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Neplatnosť niektorého z ustanovení zmluvy nemá vplyv na platnosť ostatných ustanovení. Ak sa niektoré z ustanovení zmluvy stane neplatným z dôvodu rozporu s právnymi predpismi, zaväzujú sa obe zmluvné strany takéto ustanovenie nahradiť iným, ktoré najviac zodpovedá hospodárskym účelom a právnemu významu pôvodného ustanovenia. </w:t>
      </w:r>
    </w:p>
    <w:p w14:paraId="297537B3"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 xml:space="preserve">Zmluvné strany vyhlasujú, že sú si vedomé všetkých následkov vyplývajúcich zo zmluvy, ich zmluvná voľnosť nie je ničím obmedzená a že im nie sú známe okolnosti, ktoré by im bránili platne uzavrieť zmluvu. V prípade, že taká okolnosť existuje, zodpovedajú za škodu, ktorá vznikne druhej zmluvnej strane na základe tohto vyhlásenia. </w:t>
      </w:r>
    </w:p>
    <w:p w14:paraId="10E6A852"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lastRenderedPageBreak/>
        <w:t xml:space="preserve">Zmluvné strany vyhlasujú, že zmluvu si riadne prečítali, jej obsahu porozumeli a táto plne zodpovedá ich skutočnej vôli, ktorú prejavili slobodne, vážne, určite a zrozumiteľne, bez omylu, bez časového tlaku alebo jednostranne nápadne nevýhodných podmienok, bez akéhokoľvek psychického alebo fyzického nátlaku. </w:t>
      </w:r>
    </w:p>
    <w:p w14:paraId="7BD40C0B" w14:textId="77777777" w:rsidR="000B6917" w:rsidRPr="00C04E2C" w:rsidRDefault="000B6917" w:rsidP="000B6917">
      <w:pPr>
        <w:numPr>
          <w:ilvl w:val="0"/>
          <w:numId w:val="11"/>
        </w:numPr>
        <w:spacing w:after="200" w:line="276" w:lineRule="auto"/>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Nedeliteľnou súčasťou tejto zmluvy sú jej prílohy:</w:t>
      </w:r>
    </w:p>
    <w:p w14:paraId="10DEF7AD" w14:textId="616718C8" w:rsidR="000B6917" w:rsidRDefault="000B6917" w:rsidP="000B6917">
      <w:pPr>
        <w:spacing w:after="200" w:line="276" w:lineRule="auto"/>
        <w:ind w:left="720"/>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Príloha č.1. Špecifikácia predmetu zákazky</w:t>
      </w:r>
      <w:r w:rsidR="00D22E2A">
        <w:rPr>
          <w:rFonts w:asciiTheme="minorHAnsi" w:eastAsia="Calibri" w:hAnsiTheme="minorHAnsi" w:cstheme="minorHAnsi"/>
          <w:sz w:val="22"/>
          <w:szCs w:val="22"/>
          <w:lang w:eastAsia="en-US"/>
        </w:rPr>
        <w:t xml:space="preserve"> (</w:t>
      </w:r>
      <w:r w:rsidR="00D22E2A" w:rsidRPr="00D22E2A">
        <w:rPr>
          <w:rFonts w:asciiTheme="minorHAnsi" w:eastAsia="Calibri" w:hAnsiTheme="minorHAnsi" w:cstheme="minorHAnsi"/>
          <w:color w:val="FF0000"/>
          <w:sz w:val="22"/>
          <w:szCs w:val="22"/>
          <w:lang w:eastAsia="en-US"/>
        </w:rPr>
        <w:t>predkladá úspešný uchádzač v čase podpisu zmluvy</w:t>
      </w:r>
      <w:r w:rsidR="00D22E2A">
        <w:rPr>
          <w:rFonts w:asciiTheme="minorHAnsi" w:eastAsia="Calibri" w:hAnsiTheme="minorHAnsi" w:cstheme="minorHAnsi"/>
          <w:sz w:val="22"/>
          <w:szCs w:val="22"/>
          <w:lang w:eastAsia="en-US"/>
        </w:rPr>
        <w:t>)</w:t>
      </w:r>
    </w:p>
    <w:p w14:paraId="56D115C9" w14:textId="0E9A43B3" w:rsidR="00D22E2A" w:rsidRDefault="007F6F05" w:rsidP="00D22E2A">
      <w:pPr>
        <w:spacing w:after="200" w:line="276" w:lineRule="auto"/>
        <w:ind w:left="720"/>
        <w:contextualSpacing/>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Príloha č.</w:t>
      </w:r>
      <w:r>
        <w:rPr>
          <w:rFonts w:asciiTheme="minorHAnsi" w:eastAsia="Calibri" w:hAnsiTheme="minorHAnsi" w:cstheme="minorHAnsi"/>
          <w:sz w:val="22"/>
          <w:szCs w:val="22"/>
          <w:lang w:eastAsia="en-US"/>
        </w:rPr>
        <w:t>2</w:t>
      </w:r>
      <w:r w:rsidRPr="00C04E2C">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Zoznam subdodávateľov</w:t>
      </w:r>
      <w:r w:rsidR="00D22E2A">
        <w:rPr>
          <w:rFonts w:asciiTheme="minorHAnsi" w:eastAsia="Calibri" w:hAnsiTheme="minorHAnsi" w:cstheme="minorHAnsi"/>
          <w:sz w:val="22"/>
          <w:szCs w:val="22"/>
          <w:lang w:eastAsia="en-US"/>
        </w:rPr>
        <w:t xml:space="preserve"> (</w:t>
      </w:r>
      <w:r w:rsidR="00D22E2A" w:rsidRPr="00D22E2A">
        <w:rPr>
          <w:rFonts w:asciiTheme="minorHAnsi" w:eastAsia="Calibri" w:hAnsiTheme="minorHAnsi" w:cstheme="minorHAnsi"/>
          <w:color w:val="FF0000"/>
          <w:sz w:val="22"/>
          <w:szCs w:val="22"/>
          <w:lang w:eastAsia="en-US"/>
        </w:rPr>
        <w:t>predkladá úspešný uchádzač v čase podpisu zmluvy</w:t>
      </w:r>
      <w:r w:rsidR="00D22E2A">
        <w:rPr>
          <w:rFonts w:asciiTheme="minorHAnsi" w:eastAsia="Calibri" w:hAnsiTheme="minorHAnsi" w:cstheme="minorHAnsi"/>
          <w:sz w:val="22"/>
          <w:szCs w:val="22"/>
          <w:lang w:eastAsia="en-US"/>
        </w:rPr>
        <w:t>)</w:t>
      </w:r>
    </w:p>
    <w:p w14:paraId="02263084" w14:textId="2E3DA972" w:rsidR="007F6F05" w:rsidRDefault="007F6F05" w:rsidP="007F6F05">
      <w:pPr>
        <w:spacing w:after="200" w:line="276" w:lineRule="auto"/>
        <w:ind w:left="720"/>
        <w:contextualSpacing/>
        <w:jc w:val="both"/>
        <w:rPr>
          <w:rFonts w:asciiTheme="minorHAnsi" w:eastAsia="Calibri" w:hAnsiTheme="minorHAnsi" w:cstheme="minorHAnsi"/>
          <w:sz w:val="22"/>
          <w:szCs w:val="22"/>
          <w:lang w:eastAsia="en-US"/>
        </w:rPr>
      </w:pPr>
    </w:p>
    <w:p w14:paraId="3D93038F" w14:textId="4BFC5280" w:rsidR="007F6F05" w:rsidRDefault="007F6F05" w:rsidP="000B6917">
      <w:pPr>
        <w:spacing w:after="200" w:line="276" w:lineRule="auto"/>
        <w:ind w:left="720"/>
        <w:contextualSpacing/>
        <w:jc w:val="both"/>
        <w:rPr>
          <w:rFonts w:asciiTheme="minorHAnsi" w:eastAsia="Calibri" w:hAnsiTheme="minorHAnsi" w:cstheme="minorHAnsi"/>
          <w:sz w:val="22"/>
          <w:szCs w:val="22"/>
          <w:lang w:eastAsia="en-US"/>
        </w:rPr>
      </w:pPr>
    </w:p>
    <w:p w14:paraId="29F5D244" w14:textId="77777777" w:rsidR="007F6F05" w:rsidRPr="00C04E2C" w:rsidRDefault="007F6F05" w:rsidP="000B6917">
      <w:pPr>
        <w:spacing w:after="200" w:line="276" w:lineRule="auto"/>
        <w:ind w:left="720"/>
        <w:contextualSpacing/>
        <w:jc w:val="both"/>
        <w:rPr>
          <w:rFonts w:asciiTheme="minorHAnsi" w:eastAsia="Calibri" w:hAnsiTheme="minorHAnsi" w:cstheme="minorHAnsi"/>
          <w:sz w:val="22"/>
          <w:szCs w:val="22"/>
          <w:lang w:eastAsia="en-US"/>
        </w:rPr>
      </w:pPr>
    </w:p>
    <w:p w14:paraId="54D0527B" w14:textId="77777777" w:rsidR="000B6917" w:rsidRPr="00C04E2C" w:rsidRDefault="000B6917" w:rsidP="000B6917">
      <w:pPr>
        <w:spacing w:after="200" w:line="276" w:lineRule="auto"/>
        <w:ind w:left="720"/>
        <w:contextualSpacing/>
        <w:jc w:val="both"/>
        <w:rPr>
          <w:rFonts w:asciiTheme="minorHAnsi" w:eastAsia="Calibri" w:hAnsiTheme="minorHAnsi" w:cstheme="minorHAnsi"/>
          <w:sz w:val="22"/>
          <w:szCs w:val="22"/>
          <w:lang w:eastAsia="en-US"/>
        </w:rPr>
      </w:pPr>
    </w:p>
    <w:p w14:paraId="56F92015" w14:textId="77777777" w:rsidR="000B6917" w:rsidRPr="00C04E2C" w:rsidRDefault="000B6917" w:rsidP="000B6917">
      <w:pPr>
        <w:spacing w:after="200" w:line="276" w:lineRule="auto"/>
        <w:ind w:left="720"/>
        <w:contextualSpacing/>
        <w:jc w:val="both"/>
        <w:rPr>
          <w:rFonts w:asciiTheme="minorHAnsi" w:eastAsia="Calibri" w:hAnsiTheme="minorHAnsi" w:cstheme="minorHAnsi"/>
          <w:sz w:val="22"/>
          <w:szCs w:val="22"/>
          <w:lang w:eastAsia="en-US"/>
        </w:rPr>
      </w:pPr>
    </w:p>
    <w:p w14:paraId="2E50B8F2" w14:textId="77777777" w:rsidR="000B6917" w:rsidRPr="00C04E2C" w:rsidRDefault="000B6917" w:rsidP="000B691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V ......................., dňa...........................</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t>V ......................., dňa...........................</w:t>
      </w:r>
    </w:p>
    <w:p w14:paraId="69D3E44B" w14:textId="1E644F0B" w:rsidR="000B6917" w:rsidRDefault="000B6917" w:rsidP="000B6917">
      <w:pPr>
        <w:spacing w:line="276" w:lineRule="auto"/>
        <w:jc w:val="both"/>
        <w:rPr>
          <w:rFonts w:asciiTheme="minorHAnsi" w:eastAsia="Calibri" w:hAnsiTheme="minorHAnsi" w:cstheme="minorHAnsi"/>
          <w:sz w:val="22"/>
          <w:szCs w:val="22"/>
          <w:lang w:eastAsia="en-US"/>
        </w:rPr>
      </w:pPr>
    </w:p>
    <w:p w14:paraId="09391E62" w14:textId="6F4F50B8" w:rsidR="00180AB6" w:rsidRDefault="00180AB6" w:rsidP="000B6917">
      <w:pPr>
        <w:spacing w:line="276" w:lineRule="auto"/>
        <w:jc w:val="both"/>
        <w:rPr>
          <w:rFonts w:asciiTheme="minorHAnsi" w:eastAsia="Calibri" w:hAnsiTheme="minorHAnsi" w:cstheme="minorHAnsi"/>
          <w:sz w:val="22"/>
          <w:szCs w:val="22"/>
          <w:lang w:eastAsia="en-US"/>
        </w:rPr>
      </w:pPr>
    </w:p>
    <w:p w14:paraId="50D888BF" w14:textId="77777777" w:rsidR="00180AB6" w:rsidRPr="00C04E2C" w:rsidRDefault="00180AB6" w:rsidP="000B6917">
      <w:pPr>
        <w:spacing w:line="276" w:lineRule="auto"/>
        <w:jc w:val="both"/>
        <w:rPr>
          <w:rFonts w:asciiTheme="minorHAnsi" w:eastAsia="Calibri" w:hAnsiTheme="minorHAnsi" w:cstheme="minorHAnsi"/>
          <w:sz w:val="22"/>
          <w:szCs w:val="22"/>
          <w:lang w:eastAsia="en-US"/>
        </w:rPr>
      </w:pPr>
    </w:p>
    <w:p w14:paraId="00E9FCEC" w14:textId="77777777" w:rsidR="000B6917" w:rsidRPr="00C04E2C" w:rsidRDefault="000B6917" w:rsidP="000B6917">
      <w:pPr>
        <w:spacing w:line="276" w:lineRule="auto"/>
        <w:jc w:val="both"/>
        <w:rPr>
          <w:rFonts w:asciiTheme="minorHAnsi" w:eastAsia="Calibri" w:hAnsiTheme="minorHAnsi" w:cstheme="minorHAnsi"/>
          <w:sz w:val="22"/>
          <w:szCs w:val="22"/>
          <w:lang w:eastAsia="en-US"/>
        </w:rPr>
      </w:pPr>
      <w:r w:rsidRPr="00C04E2C">
        <w:rPr>
          <w:rFonts w:asciiTheme="minorHAnsi" w:eastAsia="Calibri" w:hAnsiTheme="minorHAnsi" w:cstheme="minorHAnsi"/>
          <w:sz w:val="22"/>
          <w:szCs w:val="22"/>
          <w:lang w:eastAsia="en-US"/>
        </w:rPr>
        <w:t>Za objednávateľa:</w:t>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r>
      <w:r w:rsidRPr="00C04E2C">
        <w:rPr>
          <w:rFonts w:asciiTheme="minorHAnsi" w:eastAsia="Calibri" w:hAnsiTheme="minorHAnsi" w:cstheme="minorHAnsi"/>
          <w:sz w:val="22"/>
          <w:szCs w:val="22"/>
          <w:lang w:eastAsia="en-US"/>
        </w:rPr>
        <w:tab/>
        <w:t>Za dodávateľa:</w:t>
      </w:r>
    </w:p>
    <w:p w14:paraId="24666FC8" w14:textId="77777777" w:rsidR="00B12747" w:rsidRPr="00C04E2C" w:rsidRDefault="00B12747" w:rsidP="00B12747">
      <w:pPr>
        <w:spacing w:line="276" w:lineRule="auto"/>
        <w:jc w:val="center"/>
        <w:rPr>
          <w:rFonts w:asciiTheme="minorHAnsi" w:eastAsia="Calibri" w:hAnsiTheme="minorHAnsi" w:cstheme="minorHAnsi"/>
          <w:sz w:val="22"/>
          <w:szCs w:val="22"/>
          <w:lang w:eastAsia="en-US"/>
        </w:rPr>
      </w:pPr>
    </w:p>
    <w:p w14:paraId="14BAC716"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p>
    <w:p w14:paraId="3C723E62"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p>
    <w:p w14:paraId="0A32FCD2" w14:textId="77777777" w:rsidR="00E57CB5" w:rsidRDefault="00E57CB5" w:rsidP="00B12747">
      <w:pPr>
        <w:spacing w:line="276" w:lineRule="auto"/>
        <w:jc w:val="center"/>
        <w:rPr>
          <w:rFonts w:asciiTheme="minorHAnsi" w:eastAsia="Calibri" w:hAnsiTheme="minorHAnsi" w:cstheme="minorHAnsi"/>
          <w:b/>
          <w:bCs/>
          <w:sz w:val="22"/>
          <w:szCs w:val="22"/>
          <w:lang w:eastAsia="en-US"/>
        </w:rPr>
      </w:pPr>
    </w:p>
    <w:p w14:paraId="3752ADC0"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p>
    <w:p w14:paraId="07F413D9" w14:textId="77777777" w:rsidR="00B12747" w:rsidRPr="00C04E2C" w:rsidRDefault="00B12747" w:rsidP="00B12747">
      <w:pPr>
        <w:spacing w:line="276" w:lineRule="auto"/>
        <w:jc w:val="both"/>
        <w:rPr>
          <w:rFonts w:asciiTheme="minorHAnsi" w:eastAsia="Calibri" w:hAnsiTheme="minorHAnsi" w:cstheme="minorHAnsi"/>
          <w:sz w:val="22"/>
          <w:szCs w:val="22"/>
          <w:lang w:eastAsia="en-US"/>
        </w:rPr>
      </w:pPr>
    </w:p>
    <w:p w14:paraId="39AA11AC" w14:textId="77777777" w:rsidR="00263963" w:rsidRPr="00C04E2C" w:rsidRDefault="00263963" w:rsidP="00B12747">
      <w:pPr>
        <w:spacing w:line="276" w:lineRule="auto"/>
        <w:jc w:val="both"/>
        <w:rPr>
          <w:rFonts w:asciiTheme="minorHAnsi" w:eastAsia="Calibri" w:hAnsiTheme="minorHAnsi" w:cstheme="minorHAnsi"/>
          <w:sz w:val="22"/>
          <w:szCs w:val="22"/>
          <w:lang w:eastAsia="en-US"/>
        </w:rPr>
      </w:pPr>
    </w:p>
    <w:p w14:paraId="4C74C2E8" w14:textId="77777777" w:rsidR="00EE3A48" w:rsidRPr="00C04E2C" w:rsidRDefault="00EE3A48" w:rsidP="00B12747">
      <w:pPr>
        <w:spacing w:line="276" w:lineRule="auto"/>
        <w:jc w:val="both"/>
        <w:rPr>
          <w:rFonts w:asciiTheme="minorHAnsi" w:eastAsia="Calibri" w:hAnsiTheme="minorHAnsi" w:cstheme="minorHAnsi"/>
          <w:sz w:val="22"/>
          <w:szCs w:val="22"/>
          <w:lang w:eastAsia="en-US"/>
        </w:rPr>
      </w:pPr>
    </w:p>
    <w:p w14:paraId="36662CCD" w14:textId="77777777" w:rsidR="00EE3A48" w:rsidRPr="00C04E2C" w:rsidRDefault="00EE3A48" w:rsidP="00B12747">
      <w:pPr>
        <w:spacing w:line="276" w:lineRule="auto"/>
        <w:jc w:val="both"/>
        <w:rPr>
          <w:rFonts w:asciiTheme="minorHAnsi" w:eastAsia="Calibri" w:hAnsiTheme="minorHAnsi" w:cstheme="minorHAnsi"/>
          <w:sz w:val="22"/>
          <w:szCs w:val="22"/>
          <w:lang w:eastAsia="en-US"/>
        </w:rPr>
      </w:pPr>
    </w:p>
    <w:p w14:paraId="452827BA" w14:textId="39224E3F" w:rsidR="00EE3A48" w:rsidRDefault="00EE3A48" w:rsidP="00B12747">
      <w:pPr>
        <w:spacing w:line="276" w:lineRule="auto"/>
        <w:jc w:val="both"/>
        <w:rPr>
          <w:rFonts w:asciiTheme="minorHAnsi" w:eastAsia="Calibri" w:hAnsiTheme="minorHAnsi" w:cstheme="minorHAnsi"/>
          <w:sz w:val="22"/>
          <w:szCs w:val="22"/>
          <w:lang w:eastAsia="en-US"/>
        </w:rPr>
      </w:pPr>
    </w:p>
    <w:p w14:paraId="742094E2" w14:textId="20FCA5AE" w:rsidR="001B793C" w:rsidRDefault="001B793C" w:rsidP="00B12747">
      <w:pPr>
        <w:spacing w:line="276" w:lineRule="auto"/>
        <w:jc w:val="both"/>
        <w:rPr>
          <w:rFonts w:asciiTheme="minorHAnsi" w:eastAsia="Calibri" w:hAnsiTheme="minorHAnsi" w:cstheme="minorHAnsi"/>
          <w:sz w:val="22"/>
          <w:szCs w:val="22"/>
          <w:lang w:eastAsia="en-US"/>
        </w:rPr>
      </w:pPr>
    </w:p>
    <w:p w14:paraId="176CB631" w14:textId="40962F32" w:rsidR="001B793C" w:rsidRDefault="001B793C" w:rsidP="00B12747">
      <w:pPr>
        <w:spacing w:line="276" w:lineRule="auto"/>
        <w:jc w:val="both"/>
        <w:rPr>
          <w:rFonts w:asciiTheme="minorHAnsi" w:eastAsia="Calibri" w:hAnsiTheme="minorHAnsi" w:cstheme="minorHAnsi"/>
          <w:sz w:val="22"/>
          <w:szCs w:val="22"/>
          <w:lang w:eastAsia="en-US"/>
        </w:rPr>
      </w:pPr>
    </w:p>
    <w:p w14:paraId="5C9D703F" w14:textId="1EE80DFC" w:rsidR="001B793C" w:rsidRDefault="001B793C" w:rsidP="00B12747">
      <w:pPr>
        <w:spacing w:line="276" w:lineRule="auto"/>
        <w:jc w:val="both"/>
        <w:rPr>
          <w:rFonts w:asciiTheme="minorHAnsi" w:eastAsia="Calibri" w:hAnsiTheme="minorHAnsi" w:cstheme="minorHAnsi"/>
          <w:sz w:val="22"/>
          <w:szCs w:val="22"/>
          <w:lang w:eastAsia="en-US"/>
        </w:rPr>
      </w:pPr>
    </w:p>
    <w:p w14:paraId="476D4201" w14:textId="17BC6AC3" w:rsidR="001B793C" w:rsidRDefault="001B793C" w:rsidP="00B12747">
      <w:pPr>
        <w:spacing w:line="276" w:lineRule="auto"/>
        <w:jc w:val="both"/>
        <w:rPr>
          <w:rFonts w:asciiTheme="minorHAnsi" w:eastAsia="Calibri" w:hAnsiTheme="minorHAnsi" w:cstheme="minorHAnsi"/>
          <w:sz w:val="22"/>
          <w:szCs w:val="22"/>
          <w:lang w:eastAsia="en-US"/>
        </w:rPr>
      </w:pPr>
    </w:p>
    <w:p w14:paraId="32587057" w14:textId="05DA879C" w:rsidR="00465C3B" w:rsidRDefault="00465C3B" w:rsidP="00B12747">
      <w:pPr>
        <w:spacing w:line="276" w:lineRule="auto"/>
        <w:jc w:val="both"/>
        <w:rPr>
          <w:rFonts w:asciiTheme="minorHAnsi" w:eastAsia="Calibri" w:hAnsiTheme="minorHAnsi" w:cstheme="minorHAnsi"/>
          <w:sz w:val="22"/>
          <w:szCs w:val="22"/>
          <w:lang w:eastAsia="en-US"/>
        </w:rPr>
      </w:pPr>
    </w:p>
    <w:p w14:paraId="2B912285" w14:textId="79E620A7" w:rsidR="00465C3B" w:rsidRDefault="00465C3B" w:rsidP="00B12747">
      <w:pPr>
        <w:spacing w:line="276" w:lineRule="auto"/>
        <w:jc w:val="both"/>
        <w:rPr>
          <w:rFonts w:asciiTheme="minorHAnsi" w:eastAsia="Calibri" w:hAnsiTheme="minorHAnsi" w:cstheme="minorHAnsi"/>
          <w:sz w:val="22"/>
          <w:szCs w:val="22"/>
          <w:lang w:eastAsia="en-US"/>
        </w:rPr>
      </w:pPr>
    </w:p>
    <w:p w14:paraId="0C7FACCB" w14:textId="1914A09F" w:rsidR="00465C3B" w:rsidRDefault="00465C3B" w:rsidP="00B12747">
      <w:pPr>
        <w:spacing w:line="276" w:lineRule="auto"/>
        <w:jc w:val="both"/>
        <w:rPr>
          <w:rFonts w:asciiTheme="minorHAnsi" w:eastAsia="Calibri" w:hAnsiTheme="minorHAnsi" w:cstheme="minorHAnsi"/>
          <w:sz w:val="22"/>
          <w:szCs w:val="22"/>
          <w:lang w:eastAsia="en-US"/>
        </w:rPr>
      </w:pPr>
    </w:p>
    <w:p w14:paraId="4762A211" w14:textId="2DF049C2" w:rsidR="00465C3B" w:rsidRDefault="00465C3B" w:rsidP="00B12747">
      <w:pPr>
        <w:spacing w:line="276" w:lineRule="auto"/>
        <w:jc w:val="both"/>
        <w:rPr>
          <w:rFonts w:asciiTheme="minorHAnsi" w:eastAsia="Calibri" w:hAnsiTheme="minorHAnsi" w:cstheme="minorHAnsi"/>
          <w:sz w:val="22"/>
          <w:szCs w:val="22"/>
          <w:lang w:eastAsia="en-US"/>
        </w:rPr>
      </w:pPr>
    </w:p>
    <w:p w14:paraId="764A5A4F" w14:textId="1D7789CE" w:rsidR="00465C3B" w:rsidRDefault="00465C3B" w:rsidP="00B12747">
      <w:pPr>
        <w:spacing w:line="276" w:lineRule="auto"/>
        <w:jc w:val="both"/>
        <w:rPr>
          <w:rFonts w:asciiTheme="minorHAnsi" w:eastAsia="Calibri" w:hAnsiTheme="minorHAnsi" w:cstheme="minorHAnsi"/>
          <w:sz w:val="22"/>
          <w:szCs w:val="22"/>
          <w:lang w:eastAsia="en-US"/>
        </w:rPr>
      </w:pPr>
    </w:p>
    <w:p w14:paraId="0DEE561E" w14:textId="53F47716" w:rsidR="00465C3B" w:rsidRDefault="00465C3B" w:rsidP="00B12747">
      <w:pPr>
        <w:spacing w:line="276" w:lineRule="auto"/>
        <w:jc w:val="both"/>
        <w:rPr>
          <w:rFonts w:asciiTheme="minorHAnsi" w:eastAsia="Calibri" w:hAnsiTheme="minorHAnsi" w:cstheme="minorHAnsi"/>
          <w:sz w:val="22"/>
          <w:szCs w:val="22"/>
          <w:lang w:eastAsia="en-US"/>
        </w:rPr>
      </w:pPr>
    </w:p>
    <w:p w14:paraId="64895E5B" w14:textId="04F5C153" w:rsidR="00773AAB" w:rsidRDefault="00773AAB" w:rsidP="00B12747">
      <w:pPr>
        <w:spacing w:line="276" w:lineRule="auto"/>
        <w:jc w:val="both"/>
        <w:rPr>
          <w:rFonts w:asciiTheme="minorHAnsi" w:eastAsia="Calibri" w:hAnsiTheme="minorHAnsi" w:cstheme="minorHAnsi"/>
          <w:sz w:val="22"/>
          <w:szCs w:val="22"/>
          <w:lang w:eastAsia="en-US"/>
        </w:rPr>
      </w:pPr>
    </w:p>
    <w:p w14:paraId="63062EB8" w14:textId="7F3B3111" w:rsidR="00773AAB" w:rsidRDefault="00773AAB" w:rsidP="00B12747">
      <w:pPr>
        <w:spacing w:line="276" w:lineRule="auto"/>
        <w:jc w:val="both"/>
        <w:rPr>
          <w:rFonts w:asciiTheme="minorHAnsi" w:eastAsia="Calibri" w:hAnsiTheme="minorHAnsi" w:cstheme="minorHAnsi"/>
          <w:sz w:val="22"/>
          <w:szCs w:val="22"/>
          <w:lang w:eastAsia="en-US"/>
        </w:rPr>
      </w:pPr>
    </w:p>
    <w:p w14:paraId="1CD64C6B" w14:textId="643E666E" w:rsidR="00773AAB" w:rsidRDefault="00773AAB" w:rsidP="00B12747">
      <w:pPr>
        <w:spacing w:line="276" w:lineRule="auto"/>
        <w:jc w:val="both"/>
        <w:rPr>
          <w:rFonts w:asciiTheme="minorHAnsi" w:eastAsia="Calibri" w:hAnsiTheme="minorHAnsi" w:cstheme="minorHAnsi"/>
          <w:sz w:val="22"/>
          <w:szCs w:val="22"/>
          <w:lang w:eastAsia="en-US"/>
        </w:rPr>
      </w:pPr>
    </w:p>
    <w:p w14:paraId="48EC87B1" w14:textId="351E6333" w:rsidR="00773AAB" w:rsidRDefault="00773AAB" w:rsidP="00B12747">
      <w:pPr>
        <w:spacing w:line="276" w:lineRule="auto"/>
        <w:jc w:val="both"/>
        <w:rPr>
          <w:rFonts w:asciiTheme="minorHAnsi" w:eastAsia="Calibri" w:hAnsiTheme="minorHAnsi" w:cstheme="minorHAnsi"/>
          <w:sz w:val="22"/>
          <w:szCs w:val="22"/>
          <w:lang w:eastAsia="en-US"/>
        </w:rPr>
      </w:pPr>
    </w:p>
    <w:p w14:paraId="69D06375" w14:textId="79E8BC96" w:rsidR="00773AAB" w:rsidRDefault="00773AAB" w:rsidP="00B12747">
      <w:pPr>
        <w:spacing w:line="276" w:lineRule="auto"/>
        <w:jc w:val="both"/>
        <w:rPr>
          <w:rFonts w:asciiTheme="minorHAnsi" w:eastAsia="Calibri" w:hAnsiTheme="minorHAnsi" w:cstheme="minorHAnsi"/>
          <w:sz w:val="22"/>
          <w:szCs w:val="22"/>
          <w:lang w:eastAsia="en-US"/>
        </w:rPr>
      </w:pPr>
    </w:p>
    <w:p w14:paraId="7097AF8A" w14:textId="06363474" w:rsidR="00FC759F" w:rsidRDefault="00FC759F" w:rsidP="00B12747">
      <w:pPr>
        <w:spacing w:line="276" w:lineRule="auto"/>
        <w:jc w:val="both"/>
        <w:rPr>
          <w:rFonts w:asciiTheme="minorHAnsi" w:eastAsia="Calibri" w:hAnsiTheme="minorHAnsi" w:cstheme="minorHAnsi"/>
          <w:sz w:val="22"/>
          <w:szCs w:val="22"/>
          <w:lang w:eastAsia="en-US"/>
        </w:rPr>
      </w:pPr>
    </w:p>
    <w:p w14:paraId="6886E83B" w14:textId="77777777" w:rsidR="00FC759F" w:rsidRDefault="00FC759F" w:rsidP="00B12747">
      <w:pPr>
        <w:spacing w:line="276" w:lineRule="auto"/>
        <w:jc w:val="both"/>
        <w:rPr>
          <w:rFonts w:asciiTheme="minorHAnsi" w:eastAsia="Calibri" w:hAnsiTheme="minorHAnsi" w:cstheme="minorHAnsi"/>
          <w:sz w:val="22"/>
          <w:szCs w:val="22"/>
          <w:lang w:eastAsia="en-US"/>
        </w:rPr>
      </w:pPr>
    </w:p>
    <w:p w14:paraId="232CE96B" w14:textId="77777777" w:rsidR="00EE3A48" w:rsidRPr="00C04E2C" w:rsidRDefault="00EE3A48" w:rsidP="00EE3A48">
      <w:pPr>
        <w:spacing w:after="200" w:line="276" w:lineRule="auto"/>
        <w:contextualSpacing/>
        <w:jc w:val="both"/>
        <w:rPr>
          <w:rFonts w:asciiTheme="minorHAnsi" w:eastAsia="Calibri" w:hAnsiTheme="minorHAnsi" w:cstheme="minorHAnsi"/>
          <w:b/>
          <w:sz w:val="22"/>
          <w:szCs w:val="22"/>
          <w:lang w:eastAsia="en-US"/>
        </w:rPr>
      </w:pPr>
      <w:r w:rsidRPr="00C04E2C">
        <w:rPr>
          <w:rFonts w:asciiTheme="minorHAnsi" w:eastAsia="Calibri" w:hAnsiTheme="minorHAnsi" w:cstheme="minorHAnsi"/>
          <w:b/>
          <w:sz w:val="22"/>
          <w:szCs w:val="22"/>
          <w:lang w:eastAsia="en-US"/>
        </w:rPr>
        <w:lastRenderedPageBreak/>
        <w:t>Príloha č.1. Špecifikácia predmetu zákazky</w:t>
      </w:r>
    </w:p>
    <w:p w14:paraId="0D036326" w14:textId="77777777" w:rsidR="00EE3A48" w:rsidRPr="00C04E2C" w:rsidRDefault="00EE3A48" w:rsidP="00EE3A48">
      <w:pPr>
        <w:spacing w:after="200" w:line="276" w:lineRule="auto"/>
        <w:contextualSpacing/>
        <w:jc w:val="both"/>
        <w:rPr>
          <w:rFonts w:asciiTheme="minorHAnsi" w:eastAsia="Calibri" w:hAnsiTheme="minorHAnsi" w:cstheme="minorHAnsi"/>
          <w:sz w:val="22"/>
          <w:szCs w:val="22"/>
          <w:lang w:eastAsia="en-US"/>
        </w:rPr>
      </w:pPr>
    </w:p>
    <w:bookmarkStart w:id="1" w:name="_Hlk485024573" w:displacedByCustomXml="next"/>
    <w:sdt>
      <w:sdtPr>
        <w:alias w:val="Stručný opis zákazky"/>
        <w:tag w:val="Stručný opis zákazky"/>
        <w:id w:val="2063211144"/>
        <w:placeholder>
          <w:docPart w:val="727094D806694F3AB81FFA09999880E9"/>
        </w:placeholder>
      </w:sdtPr>
      <w:sdtEndPr>
        <w:rPr>
          <w:rFonts w:asciiTheme="minorHAnsi" w:hAnsiTheme="minorHAnsi" w:cstheme="minorHAnsi"/>
          <w:sz w:val="22"/>
        </w:rPr>
      </w:sdtEndPr>
      <w:sdtContent>
        <w:p w14:paraId="5D41F992" w14:textId="23D26B63" w:rsidR="009C0783" w:rsidRPr="00BE3AB4" w:rsidRDefault="009C0783" w:rsidP="000B6917">
          <w:pPr>
            <w:ind w:left="426"/>
            <w:jc w:val="both"/>
            <w:rPr>
              <w:rFonts w:asciiTheme="minorHAnsi" w:hAnsiTheme="minorHAnsi" w:cstheme="minorHAnsi"/>
              <w:sz w:val="22"/>
            </w:rPr>
          </w:pPr>
          <w:r w:rsidRPr="00BE3AB4">
            <w:rPr>
              <w:rFonts w:asciiTheme="minorHAnsi" w:hAnsiTheme="minorHAnsi" w:cstheme="minorHAnsi"/>
              <w:sz w:val="22"/>
            </w:rPr>
            <w:t xml:space="preserve">Predmetom zákazky je vypracovanie projektovej dokumentácie  v rámci projektu „Výstavba Materskej školy v obci </w:t>
          </w:r>
          <w:r w:rsidR="00B77A21" w:rsidRPr="00B77A21">
            <w:rPr>
              <w:rFonts w:asciiTheme="minorHAnsi" w:hAnsiTheme="minorHAnsi" w:cstheme="minorHAnsi"/>
              <w:sz w:val="22"/>
            </w:rPr>
            <w:t xml:space="preserve">Hrčeľ </w:t>
          </w:r>
          <w:r w:rsidRPr="00BE3AB4">
            <w:rPr>
              <w:rFonts w:asciiTheme="minorHAnsi" w:hAnsiTheme="minorHAnsi" w:cstheme="minorHAnsi"/>
              <w:sz w:val="22"/>
            </w:rPr>
            <w:t>- projektová dokumentácia“ v stupni pre stavebné povolenie. Predpokladaná investičná náročnosť stavebných prác je 665 000,00 Eur s DPH.  Materská škôlka bude mať kapacitu do 70 detí. PD musí spĺňať podmienky výzvy OPLZ-PO6-SC612-2019-2 - Výstavbu a rekonštrukciu predškolských zariadení s dôrazom na rozšírenie kapacity v obciach s prítomnosťou marginalizovaných rómskych komunít.</w:t>
          </w:r>
        </w:p>
        <w:p w14:paraId="24646E34" w14:textId="77777777" w:rsidR="009C0783" w:rsidRDefault="009C0783" w:rsidP="000B6917">
          <w:pPr>
            <w:ind w:left="426"/>
            <w:jc w:val="both"/>
          </w:pPr>
        </w:p>
        <w:p w14:paraId="393A1E60" w14:textId="77777777" w:rsidR="000B6917" w:rsidRPr="000B6917" w:rsidRDefault="000B6917" w:rsidP="000B6917">
          <w:pPr>
            <w:ind w:left="426"/>
            <w:jc w:val="both"/>
            <w:rPr>
              <w:rFonts w:asciiTheme="minorHAnsi" w:hAnsiTheme="minorHAnsi" w:cstheme="minorHAnsi"/>
              <w:sz w:val="22"/>
            </w:rPr>
          </w:pPr>
          <w:r w:rsidRPr="000B6917">
            <w:rPr>
              <w:rFonts w:asciiTheme="minorHAnsi" w:hAnsiTheme="minorHAnsi" w:cstheme="minorHAnsi"/>
              <w:sz w:val="22"/>
            </w:rPr>
            <w:t xml:space="preserve">Projektová dokumentácia bude dodaná v listinnej podobe (6 paré) a v elektronickej podobe na disku CD vo formáte pdf alebo ekvivalentnom. Zároveň bude súbor (súbory) výkaz výmer – zadanie vo formáte Excel, resp. ekvivalentnom editovateľnom formáte. </w:t>
          </w:r>
        </w:p>
      </w:sdtContent>
    </w:sdt>
    <w:bookmarkEnd w:id="1"/>
    <w:p w14:paraId="03EBAD17" w14:textId="545EA46D" w:rsidR="00B10D38" w:rsidRDefault="00B10D38" w:rsidP="000B6917">
      <w:pPr>
        <w:jc w:val="both"/>
        <w:rPr>
          <w:rFonts w:asciiTheme="minorHAnsi" w:eastAsia="Calibri" w:hAnsiTheme="minorHAnsi" w:cstheme="minorHAnsi"/>
          <w:b/>
          <w:sz w:val="22"/>
          <w:szCs w:val="22"/>
          <w:lang w:eastAsia="en-US"/>
        </w:rPr>
      </w:pPr>
    </w:p>
    <w:p w14:paraId="4DD6BA38" w14:textId="41B2E144" w:rsidR="00BE3AB4" w:rsidRDefault="00BE3AB4" w:rsidP="000B6917">
      <w:pPr>
        <w:jc w:val="both"/>
        <w:rPr>
          <w:rFonts w:asciiTheme="minorHAnsi" w:eastAsia="Calibri" w:hAnsiTheme="minorHAnsi" w:cstheme="minorHAnsi"/>
          <w:b/>
          <w:sz w:val="22"/>
          <w:szCs w:val="22"/>
          <w:lang w:eastAsia="en-US"/>
        </w:rPr>
      </w:pPr>
    </w:p>
    <w:p w14:paraId="0678CF43" w14:textId="63B403D8" w:rsidR="00BE3AB4" w:rsidRDefault="00BE3AB4" w:rsidP="000B6917">
      <w:pPr>
        <w:jc w:val="both"/>
        <w:rPr>
          <w:rFonts w:asciiTheme="minorHAnsi" w:eastAsia="Calibri" w:hAnsiTheme="minorHAnsi" w:cstheme="minorHAnsi"/>
          <w:b/>
          <w:sz w:val="22"/>
          <w:szCs w:val="22"/>
          <w:lang w:eastAsia="en-US"/>
        </w:rPr>
      </w:pPr>
    </w:p>
    <w:p w14:paraId="0C0472C1" w14:textId="21B2FE34" w:rsidR="00BE3AB4" w:rsidRDefault="00BE3AB4" w:rsidP="000B6917">
      <w:pPr>
        <w:jc w:val="both"/>
        <w:rPr>
          <w:rFonts w:asciiTheme="minorHAnsi" w:eastAsia="Calibri" w:hAnsiTheme="minorHAnsi" w:cstheme="minorHAnsi"/>
          <w:b/>
          <w:sz w:val="22"/>
          <w:szCs w:val="22"/>
          <w:lang w:eastAsia="en-US"/>
        </w:rPr>
      </w:pPr>
    </w:p>
    <w:p w14:paraId="6ACECB2F" w14:textId="6F67F924" w:rsidR="00BE3AB4" w:rsidRDefault="00BE3AB4">
      <w:pPr>
        <w:spacing w:after="200" w:line="276" w:lineRule="auto"/>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type="page"/>
      </w:r>
    </w:p>
    <w:p w14:paraId="29F49F41" w14:textId="7EA059C8" w:rsidR="00BE3AB4" w:rsidRPr="00BE3AB4" w:rsidRDefault="00BE3AB4" w:rsidP="00BE3AB4">
      <w:pPr>
        <w:autoSpaceDE w:val="0"/>
        <w:jc w:val="right"/>
        <w:rPr>
          <w:rFonts w:asciiTheme="minorHAnsi" w:eastAsia="Batang" w:hAnsiTheme="minorHAnsi" w:cstheme="minorHAnsi"/>
          <w:b/>
          <w:sz w:val="20"/>
          <w:szCs w:val="20"/>
          <w:lang w:bidi="he-IL"/>
        </w:rPr>
      </w:pPr>
      <w:r w:rsidRPr="00BE3AB4">
        <w:rPr>
          <w:rFonts w:asciiTheme="minorHAnsi" w:eastAsia="Batang" w:hAnsiTheme="minorHAnsi" w:cstheme="minorHAnsi"/>
          <w:b/>
          <w:sz w:val="20"/>
          <w:szCs w:val="20"/>
          <w:lang w:bidi="he-IL"/>
        </w:rPr>
        <w:lastRenderedPageBreak/>
        <w:t xml:space="preserve">Príloha č. </w:t>
      </w:r>
      <w:r>
        <w:rPr>
          <w:rFonts w:asciiTheme="minorHAnsi" w:eastAsia="Batang" w:hAnsiTheme="minorHAnsi" w:cstheme="minorHAnsi"/>
          <w:b/>
          <w:sz w:val="20"/>
          <w:szCs w:val="20"/>
          <w:lang w:bidi="he-IL"/>
        </w:rPr>
        <w:t>2</w:t>
      </w:r>
      <w:r w:rsidRPr="00BE3AB4">
        <w:rPr>
          <w:rFonts w:asciiTheme="minorHAnsi" w:eastAsia="Batang" w:hAnsiTheme="minorHAnsi" w:cstheme="minorHAnsi"/>
          <w:b/>
          <w:sz w:val="20"/>
          <w:szCs w:val="20"/>
          <w:lang w:bidi="he-IL"/>
        </w:rPr>
        <w:t xml:space="preserve"> Z</w:t>
      </w:r>
      <w:r w:rsidRPr="00BE3AB4">
        <w:rPr>
          <w:rFonts w:asciiTheme="minorHAnsi" w:eastAsia="Batang" w:hAnsiTheme="minorHAnsi" w:cstheme="minorHAnsi"/>
          <w:b/>
          <w:smallCaps/>
          <w:sz w:val="20"/>
          <w:szCs w:val="20"/>
          <w:lang w:bidi="he-IL"/>
        </w:rPr>
        <w:t xml:space="preserve">mluvy: </w:t>
      </w:r>
      <w:r w:rsidRPr="00BE3AB4">
        <w:rPr>
          <w:rFonts w:asciiTheme="minorHAnsi" w:eastAsia="Batang" w:hAnsiTheme="minorHAnsi" w:cstheme="minorHAnsi"/>
          <w:b/>
          <w:sz w:val="20"/>
          <w:szCs w:val="20"/>
          <w:lang w:bidi="he-IL"/>
        </w:rPr>
        <w:t>Zoznam subdodávateľov</w:t>
      </w:r>
    </w:p>
    <w:p w14:paraId="288E3ECF" w14:textId="77777777" w:rsidR="00BE3AB4" w:rsidRPr="00BE3AB4" w:rsidRDefault="00BE3AB4" w:rsidP="00BE3AB4">
      <w:pPr>
        <w:autoSpaceDE w:val="0"/>
        <w:rPr>
          <w:rFonts w:asciiTheme="minorHAnsi" w:eastAsia="Batang" w:hAnsiTheme="minorHAnsi" w:cstheme="minorHAnsi"/>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BE3AB4" w:rsidRPr="00BE3AB4" w14:paraId="2681B110" w14:textId="77777777" w:rsidTr="00D573EA">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740C4C89" w14:textId="77777777" w:rsidR="00BE3AB4" w:rsidRPr="00BE3AB4" w:rsidRDefault="00BE3AB4" w:rsidP="00D573EA">
            <w:pPr>
              <w:autoSpaceDE w:val="0"/>
              <w:spacing w:line="276" w:lineRule="auto"/>
              <w:jc w:val="center"/>
              <w:rPr>
                <w:rFonts w:asciiTheme="minorHAnsi" w:eastAsia="Batang" w:hAnsiTheme="minorHAnsi" w:cstheme="minorHAnsi"/>
                <w:i/>
                <w:sz w:val="20"/>
                <w:szCs w:val="20"/>
                <w:lang w:bidi="he-IL"/>
              </w:rPr>
            </w:pPr>
            <w:r w:rsidRPr="00BE3AB4">
              <w:rPr>
                <w:rFonts w:asciiTheme="minorHAnsi" w:eastAsia="Batang" w:hAnsiTheme="minorHAnsi" w:cstheme="minorHAnsi"/>
                <w:i/>
                <w:sz w:val="20"/>
                <w:szCs w:val="20"/>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16E10C99" w14:textId="77777777" w:rsidR="00BE3AB4" w:rsidRPr="00BE3AB4" w:rsidRDefault="00BE3AB4" w:rsidP="00D573EA">
            <w:pPr>
              <w:autoSpaceDE w:val="0"/>
              <w:spacing w:line="276" w:lineRule="auto"/>
              <w:jc w:val="center"/>
              <w:rPr>
                <w:rFonts w:asciiTheme="minorHAnsi" w:eastAsia="Batang" w:hAnsiTheme="minorHAnsi" w:cstheme="minorHAnsi"/>
                <w:i/>
                <w:sz w:val="20"/>
                <w:szCs w:val="20"/>
                <w:lang w:bidi="he-IL"/>
              </w:rPr>
            </w:pPr>
            <w:r w:rsidRPr="00BE3AB4">
              <w:rPr>
                <w:rFonts w:asciiTheme="minorHAnsi" w:eastAsia="Batang" w:hAnsiTheme="minorHAnsi" w:cstheme="minorHAnsi"/>
                <w:i/>
                <w:sz w:val="20"/>
                <w:szCs w:val="20"/>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2AD018D" w14:textId="77777777" w:rsidR="00BE3AB4" w:rsidRPr="00BE3AB4" w:rsidRDefault="00BE3AB4" w:rsidP="00D573EA">
            <w:pPr>
              <w:autoSpaceDE w:val="0"/>
              <w:spacing w:line="276" w:lineRule="auto"/>
              <w:jc w:val="center"/>
              <w:rPr>
                <w:rFonts w:asciiTheme="minorHAnsi" w:eastAsia="Batang" w:hAnsiTheme="minorHAnsi" w:cstheme="minorHAnsi"/>
                <w:i/>
                <w:sz w:val="20"/>
                <w:szCs w:val="20"/>
                <w:lang w:bidi="he-IL"/>
              </w:rPr>
            </w:pPr>
            <w:r w:rsidRPr="00BE3AB4">
              <w:rPr>
                <w:rFonts w:asciiTheme="minorHAnsi" w:eastAsia="Batang" w:hAnsiTheme="minorHAnsi" w:cstheme="minorHAnsi"/>
                <w:i/>
                <w:sz w:val="20"/>
                <w:szCs w:val="20"/>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5221725C" w14:textId="77777777" w:rsidR="00BE3AB4" w:rsidRPr="00BE3AB4" w:rsidRDefault="00BE3AB4" w:rsidP="00D573EA">
            <w:pPr>
              <w:autoSpaceDE w:val="0"/>
              <w:spacing w:line="276" w:lineRule="auto"/>
              <w:jc w:val="center"/>
              <w:rPr>
                <w:rFonts w:asciiTheme="minorHAnsi" w:eastAsia="Batang" w:hAnsiTheme="minorHAnsi" w:cstheme="minorHAnsi"/>
                <w:i/>
                <w:sz w:val="20"/>
                <w:szCs w:val="20"/>
                <w:lang w:bidi="he-IL"/>
              </w:rPr>
            </w:pPr>
            <w:r w:rsidRPr="00BE3AB4">
              <w:rPr>
                <w:rFonts w:asciiTheme="minorHAnsi" w:eastAsia="Batang" w:hAnsiTheme="minorHAnsi" w:cstheme="minorHAnsi"/>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682D2217" w14:textId="77777777" w:rsidR="00BE3AB4" w:rsidRPr="00BE3AB4" w:rsidRDefault="00BE3AB4" w:rsidP="00D573EA">
            <w:pPr>
              <w:autoSpaceDE w:val="0"/>
              <w:spacing w:line="276" w:lineRule="auto"/>
              <w:jc w:val="center"/>
              <w:rPr>
                <w:rFonts w:asciiTheme="minorHAnsi" w:eastAsia="Batang" w:hAnsiTheme="minorHAnsi" w:cstheme="minorHAnsi"/>
                <w:i/>
                <w:sz w:val="20"/>
                <w:szCs w:val="20"/>
                <w:lang w:bidi="he-IL"/>
              </w:rPr>
            </w:pPr>
            <w:r w:rsidRPr="00BE3AB4">
              <w:rPr>
                <w:rFonts w:asciiTheme="minorHAnsi" w:eastAsia="Batang" w:hAnsiTheme="minorHAnsi" w:cstheme="minorHAnsi"/>
                <w:i/>
                <w:sz w:val="20"/>
                <w:szCs w:val="20"/>
                <w:lang w:bidi="he-IL"/>
              </w:rPr>
              <w:t>Podiel  na celkovom objeme dodávky (%)</w:t>
            </w:r>
          </w:p>
        </w:tc>
      </w:tr>
      <w:tr w:rsidR="00BE3AB4" w:rsidRPr="00BE3AB4" w14:paraId="2BCEA28E" w14:textId="77777777" w:rsidTr="00D573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8726B15" w14:textId="77777777" w:rsidR="00BE3AB4" w:rsidRPr="00BE3AB4" w:rsidRDefault="00BE3AB4" w:rsidP="00D573EA">
            <w:pPr>
              <w:autoSpaceDE w:val="0"/>
              <w:spacing w:line="276" w:lineRule="auto"/>
              <w:rPr>
                <w:rFonts w:asciiTheme="minorHAnsi" w:eastAsia="Batang" w:hAnsiTheme="minorHAnsi" w:cstheme="minorHAnsi"/>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882EE47"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p w14:paraId="11FBF7FB"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0A651807"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p w14:paraId="63576EBA"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2C3FB987"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23BD2F5C"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r>
      <w:tr w:rsidR="00BE3AB4" w:rsidRPr="00BE3AB4" w14:paraId="45F5419F" w14:textId="77777777" w:rsidTr="00D573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13EFC07" w14:textId="77777777" w:rsidR="00BE3AB4" w:rsidRPr="00BE3AB4" w:rsidRDefault="00BE3AB4" w:rsidP="00D573EA">
            <w:pPr>
              <w:autoSpaceDE w:val="0"/>
              <w:spacing w:line="276" w:lineRule="auto"/>
              <w:rPr>
                <w:rFonts w:asciiTheme="minorHAnsi" w:eastAsia="Batang" w:hAnsiTheme="minorHAnsi" w:cstheme="minorHAnsi"/>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5857553C"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p w14:paraId="296DBD95"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720ECE59"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p w14:paraId="3D0F28A3"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0996DC3F"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7B8C06FE"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r>
      <w:tr w:rsidR="00BE3AB4" w:rsidRPr="00BE3AB4" w14:paraId="179469E2" w14:textId="77777777" w:rsidTr="00D573EA">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CE35AA2" w14:textId="77777777" w:rsidR="00BE3AB4" w:rsidRPr="00BE3AB4" w:rsidRDefault="00BE3AB4" w:rsidP="00D573EA">
            <w:pPr>
              <w:autoSpaceDE w:val="0"/>
              <w:spacing w:line="276" w:lineRule="auto"/>
              <w:rPr>
                <w:rFonts w:asciiTheme="minorHAnsi" w:eastAsia="Batang" w:hAnsiTheme="minorHAnsi" w:cstheme="minorHAnsi"/>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6918EBF0"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p w14:paraId="7C205663"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7F9F0BFF"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p w14:paraId="139C358B"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6ABECB5E"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348CC5FE" w14:textId="77777777" w:rsidR="00BE3AB4" w:rsidRPr="00BE3AB4" w:rsidRDefault="00BE3AB4" w:rsidP="00D573EA">
            <w:pPr>
              <w:autoSpaceDE w:val="0"/>
              <w:spacing w:line="276" w:lineRule="auto"/>
              <w:rPr>
                <w:rFonts w:asciiTheme="minorHAnsi" w:eastAsia="Batang" w:hAnsiTheme="minorHAnsi" w:cstheme="minorHAnsi"/>
                <w:b/>
                <w:sz w:val="20"/>
                <w:szCs w:val="20"/>
                <w:lang w:bidi="he-IL"/>
              </w:rPr>
            </w:pPr>
          </w:p>
        </w:tc>
      </w:tr>
    </w:tbl>
    <w:p w14:paraId="33AEB6F4" w14:textId="4C8E3822" w:rsidR="00BE3AB4" w:rsidRDefault="00BE3AB4" w:rsidP="00BE3AB4">
      <w:pPr>
        <w:autoSpaceDE w:val="0"/>
        <w:rPr>
          <w:rFonts w:asciiTheme="minorHAnsi" w:eastAsia="Batang" w:hAnsiTheme="minorHAnsi" w:cstheme="minorHAnsi"/>
          <w:sz w:val="20"/>
          <w:szCs w:val="20"/>
          <w:lang w:eastAsia="en-US" w:bidi="he-IL"/>
        </w:rPr>
      </w:pPr>
    </w:p>
    <w:p w14:paraId="070C3F08" w14:textId="77777777" w:rsidR="00BE3AB4" w:rsidRPr="00BE3AB4" w:rsidRDefault="00BE3AB4" w:rsidP="00BE3AB4">
      <w:pPr>
        <w:autoSpaceDE w:val="0"/>
        <w:rPr>
          <w:rFonts w:asciiTheme="minorHAnsi" w:eastAsia="Batang" w:hAnsiTheme="minorHAnsi" w:cstheme="minorHAnsi"/>
          <w:sz w:val="20"/>
          <w:szCs w:val="20"/>
          <w:lang w:eastAsia="en-US" w:bidi="he-IL"/>
        </w:rPr>
      </w:pPr>
    </w:p>
    <w:p w14:paraId="50AD7CCA" w14:textId="77777777" w:rsidR="00BE3AB4" w:rsidRPr="00BE3AB4" w:rsidRDefault="00BE3AB4" w:rsidP="00BE3AB4">
      <w:pPr>
        <w:autoSpaceDE w:val="0"/>
        <w:rPr>
          <w:rFonts w:asciiTheme="minorHAnsi" w:eastAsia="Batang" w:hAnsiTheme="minorHAnsi" w:cstheme="minorHAnsi"/>
          <w:sz w:val="20"/>
          <w:szCs w:val="20"/>
          <w:lang w:bidi="he-IL"/>
        </w:rPr>
      </w:pPr>
    </w:p>
    <w:p w14:paraId="2A993C88" w14:textId="6E393DB8" w:rsidR="00BE3AB4" w:rsidRDefault="00BE3AB4" w:rsidP="00BE3AB4">
      <w:pPr>
        <w:jc w:val="both"/>
        <w:rPr>
          <w:rFonts w:asciiTheme="minorHAnsi" w:hAnsiTheme="minorHAnsi" w:cstheme="minorHAnsi"/>
          <w:sz w:val="20"/>
          <w:szCs w:val="20"/>
        </w:rPr>
      </w:pPr>
      <w:r w:rsidRPr="00BE3AB4">
        <w:rPr>
          <w:rFonts w:asciiTheme="minorHAnsi" w:hAnsiTheme="minorHAnsi" w:cstheme="minorHAnsi"/>
          <w:sz w:val="20"/>
          <w:szCs w:val="20"/>
        </w:rPr>
        <w:t>V ..........................</w:t>
      </w:r>
      <w:r>
        <w:rPr>
          <w:rFonts w:asciiTheme="minorHAnsi" w:hAnsiTheme="minorHAnsi" w:cstheme="minorHAnsi"/>
          <w:sz w:val="20"/>
          <w:szCs w:val="20"/>
        </w:rPr>
        <w:t xml:space="preserve"> </w:t>
      </w:r>
      <w:r w:rsidRPr="00BE3AB4">
        <w:rPr>
          <w:rFonts w:asciiTheme="minorHAnsi" w:hAnsiTheme="minorHAnsi" w:cstheme="minorHAnsi"/>
          <w:sz w:val="20"/>
          <w:szCs w:val="20"/>
        </w:rPr>
        <w:t>dňa:</w:t>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t>V ...................... dňa:</w:t>
      </w:r>
    </w:p>
    <w:p w14:paraId="11D458A4" w14:textId="77777777" w:rsidR="00BE3AB4" w:rsidRPr="00BE3AB4" w:rsidRDefault="00BE3AB4" w:rsidP="00BE3AB4">
      <w:pPr>
        <w:jc w:val="both"/>
        <w:rPr>
          <w:rFonts w:asciiTheme="minorHAnsi" w:eastAsiaTheme="minorHAnsi" w:hAnsiTheme="minorHAnsi" w:cstheme="minorHAnsi"/>
          <w:sz w:val="20"/>
          <w:szCs w:val="20"/>
        </w:rPr>
      </w:pPr>
    </w:p>
    <w:p w14:paraId="53B3FD81" w14:textId="77777777" w:rsidR="00BE3AB4" w:rsidRPr="00BE3AB4" w:rsidRDefault="00BE3AB4" w:rsidP="00BE3AB4">
      <w:pPr>
        <w:jc w:val="both"/>
        <w:rPr>
          <w:rFonts w:asciiTheme="minorHAnsi" w:hAnsiTheme="minorHAnsi" w:cstheme="minorHAnsi"/>
          <w:sz w:val="20"/>
          <w:szCs w:val="20"/>
        </w:rPr>
      </w:pPr>
    </w:p>
    <w:p w14:paraId="3B111E5F" w14:textId="41935770" w:rsidR="00BE3AB4" w:rsidRPr="00BE3AB4" w:rsidRDefault="00BE3AB4" w:rsidP="00BE3AB4">
      <w:pPr>
        <w:jc w:val="both"/>
        <w:rPr>
          <w:rFonts w:asciiTheme="minorHAnsi" w:hAnsiTheme="minorHAnsi" w:cstheme="minorHAnsi"/>
          <w:sz w:val="20"/>
          <w:szCs w:val="20"/>
        </w:rPr>
      </w:pPr>
      <w:r>
        <w:rPr>
          <w:rFonts w:asciiTheme="minorHAnsi" w:hAnsiTheme="minorHAnsi" w:cstheme="minorHAnsi"/>
          <w:sz w:val="20"/>
          <w:szCs w:val="20"/>
        </w:rPr>
        <w:t>Dodávateľ</w:t>
      </w:r>
      <w:r w:rsidRPr="00BE3AB4">
        <w:rPr>
          <w:rFonts w:asciiTheme="minorHAnsi" w:hAnsiTheme="minorHAnsi" w:cstheme="minorHAnsi"/>
          <w:sz w:val="20"/>
          <w:szCs w:val="20"/>
        </w:rPr>
        <w:t>:</w:t>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r>
      <w:r w:rsidRPr="00BE3AB4">
        <w:rPr>
          <w:rFonts w:asciiTheme="minorHAnsi" w:hAnsiTheme="minorHAnsi" w:cstheme="minorHAnsi"/>
          <w:sz w:val="20"/>
          <w:szCs w:val="20"/>
        </w:rPr>
        <w:tab/>
        <w:t>Objednávateľ:</w:t>
      </w:r>
    </w:p>
    <w:p w14:paraId="1AC6FA8E" w14:textId="77777777" w:rsidR="00BE3AB4" w:rsidRPr="00BE3AB4" w:rsidRDefault="00BE3AB4" w:rsidP="00BE3AB4">
      <w:pPr>
        <w:jc w:val="both"/>
        <w:rPr>
          <w:rFonts w:asciiTheme="minorHAnsi" w:hAnsiTheme="minorHAnsi" w:cstheme="minorHAnsi"/>
          <w:sz w:val="20"/>
          <w:szCs w:val="20"/>
        </w:rPr>
      </w:pPr>
    </w:p>
    <w:p w14:paraId="5E86DD78" w14:textId="77777777" w:rsidR="00BE3AB4" w:rsidRPr="00BE3AB4" w:rsidRDefault="00BE3AB4" w:rsidP="00BE3AB4">
      <w:pPr>
        <w:rPr>
          <w:rFonts w:asciiTheme="minorHAnsi" w:hAnsiTheme="minorHAnsi" w:cstheme="minorHAnsi"/>
          <w:sz w:val="20"/>
          <w:szCs w:val="20"/>
        </w:rPr>
      </w:pPr>
    </w:p>
    <w:p w14:paraId="02CDBDBD" w14:textId="77777777" w:rsidR="00BE3AB4" w:rsidRPr="00BE3AB4" w:rsidRDefault="00BE3AB4" w:rsidP="000B6917">
      <w:pPr>
        <w:jc w:val="both"/>
        <w:rPr>
          <w:rFonts w:asciiTheme="minorHAnsi" w:eastAsia="Calibri" w:hAnsiTheme="minorHAnsi" w:cstheme="minorHAnsi"/>
          <w:b/>
          <w:sz w:val="18"/>
          <w:szCs w:val="18"/>
          <w:lang w:eastAsia="en-US"/>
        </w:rPr>
      </w:pPr>
    </w:p>
    <w:sectPr w:rsidR="00BE3AB4" w:rsidRPr="00BE3AB4" w:rsidSect="00EE3A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7C3E" w14:textId="77777777" w:rsidR="0047513C" w:rsidRDefault="0047513C" w:rsidP="00855E9F">
      <w:r>
        <w:separator/>
      </w:r>
    </w:p>
  </w:endnote>
  <w:endnote w:type="continuationSeparator" w:id="0">
    <w:p w14:paraId="4A218993" w14:textId="77777777" w:rsidR="0047513C" w:rsidRDefault="0047513C" w:rsidP="0085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A93C" w14:textId="77777777" w:rsidR="0047513C" w:rsidRDefault="0047513C" w:rsidP="00855E9F">
      <w:r>
        <w:separator/>
      </w:r>
    </w:p>
  </w:footnote>
  <w:footnote w:type="continuationSeparator" w:id="0">
    <w:p w14:paraId="5BCDCDAD" w14:textId="77777777" w:rsidR="0047513C" w:rsidRDefault="0047513C" w:rsidP="00855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112"/>
    <w:multiLevelType w:val="multilevel"/>
    <w:tmpl w:val="A7D65D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2DB2966"/>
    <w:multiLevelType w:val="hybridMultilevel"/>
    <w:tmpl w:val="B4ACC8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0B2CE9"/>
    <w:multiLevelType w:val="hybridMultilevel"/>
    <w:tmpl w:val="69683F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3603D"/>
    <w:multiLevelType w:val="hybridMultilevel"/>
    <w:tmpl w:val="87622B94"/>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C66789"/>
    <w:multiLevelType w:val="hybridMultilevel"/>
    <w:tmpl w:val="6450EDD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B251EB"/>
    <w:multiLevelType w:val="hybridMultilevel"/>
    <w:tmpl w:val="E55CB8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D22D50"/>
    <w:multiLevelType w:val="multilevel"/>
    <w:tmpl w:val="15BAF8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F301BB1"/>
    <w:multiLevelType w:val="multilevel"/>
    <w:tmpl w:val="58BA3D50"/>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8" w15:restartNumberingAfterBreak="0">
    <w:nsid w:val="303C1896"/>
    <w:multiLevelType w:val="hybridMultilevel"/>
    <w:tmpl w:val="F0D6D9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F2469B"/>
    <w:multiLevelType w:val="hybridMultilevel"/>
    <w:tmpl w:val="ECB0E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A7E4310"/>
    <w:multiLevelType w:val="hybridMultilevel"/>
    <w:tmpl w:val="04988BA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D82923"/>
    <w:multiLevelType w:val="hybridMultilevel"/>
    <w:tmpl w:val="D1E4983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5D6DFD"/>
    <w:multiLevelType w:val="hybridMultilevel"/>
    <w:tmpl w:val="ABB028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040E2E"/>
    <w:multiLevelType w:val="hybridMultilevel"/>
    <w:tmpl w:val="5948BB4C"/>
    <w:lvl w:ilvl="0" w:tplc="0F7EB32E">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4" w15:restartNumberingAfterBreak="0">
    <w:nsid w:val="493C51E1"/>
    <w:multiLevelType w:val="hybridMultilevel"/>
    <w:tmpl w:val="CEAADF4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AC9353B"/>
    <w:multiLevelType w:val="hybridMultilevel"/>
    <w:tmpl w:val="B5BC7FD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DA1D92"/>
    <w:multiLevelType w:val="hybridMultilevel"/>
    <w:tmpl w:val="5FCA1E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6861C0"/>
    <w:multiLevelType w:val="hybridMultilevel"/>
    <w:tmpl w:val="8E4696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9E0D29"/>
    <w:multiLevelType w:val="hybridMultilevel"/>
    <w:tmpl w:val="7B8ADB00"/>
    <w:lvl w:ilvl="0" w:tplc="470E32D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806919"/>
    <w:multiLevelType w:val="hybridMultilevel"/>
    <w:tmpl w:val="42A4EED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D096D"/>
    <w:multiLevelType w:val="multilevel"/>
    <w:tmpl w:val="98E634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5F730B47"/>
    <w:multiLevelType w:val="hybridMultilevel"/>
    <w:tmpl w:val="8338A0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5D0D36"/>
    <w:multiLevelType w:val="hybridMultilevel"/>
    <w:tmpl w:val="F46EAA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6BF26F57"/>
    <w:multiLevelType w:val="hybridMultilevel"/>
    <w:tmpl w:val="56B4B6D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51AF0"/>
    <w:multiLevelType w:val="multilevel"/>
    <w:tmpl w:val="193A1E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15:restartNumberingAfterBreak="0">
    <w:nsid w:val="70DF7BCC"/>
    <w:multiLevelType w:val="hybridMultilevel"/>
    <w:tmpl w:val="F8A4352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A233F5"/>
    <w:multiLevelType w:val="hybridMultilevel"/>
    <w:tmpl w:val="EA323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5"/>
  </w:num>
  <w:num w:numId="3">
    <w:abstractNumId w:val="21"/>
  </w:num>
  <w:num w:numId="4">
    <w:abstractNumId w:val="11"/>
  </w:num>
  <w:num w:numId="5">
    <w:abstractNumId w:val="7"/>
  </w:num>
  <w:num w:numId="6">
    <w:abstractNumId w:val="26"/>
  </w:num>
  <w:num w:numId="7">
    <w:abstractNumId w:val="12"/>
  </w:num>
  <w:num w:numId="8">
    <w:abstractNumId w:val="4"/>
  </w:num>
  <w:num w:numId="9">
    <w:abstractNumId w:val="16"/>
  </w:num>
  <w:num w:numId="10">
    <w:abstractNumId w:val="3"/>
  </w:num>
  <w:num w:numId="11">
    <w:abstractNumId w:val="17"/>
  </w:num>
  <w:num w:numId="12">
    <w:abstractNumId w:val="1"/>
  </w:num>
  <w:num w:numId="13">
    <w:abstractNumId w:val="20"/>
  </w:num>
  <w:num w:numId="14">
    <w:abstractNumId w:val="2"/>
  </w:num>
  <w:num w:numId="15">
    <w:abstractNumId w:val="19"/>
  </w:num>
  <w:num w:numId="16">
    <w:abstractNumId w:val="14"/>
  </w:num>
  <w:num w:numId="17">
    <w:abstractNumId w:val="15"/>
  </w:num>
  <w:num w:numId="18">
    <w:abstractNumId w:val="23"/>
  </w:num>
  <w:num w:numId="19">
    <w:abstractNumId w:val="5"/>
  </w:num>
  <w:num w:numId="20">
    <w:abstractNumId w:val="10"/>
  </w:num>
  <w:num w:numId="21">
    <w:abstractNumId w:val="8"/>
  </w:num>
  <w:num w:numId="22">
    <w:abstractNumId w:val="24"/>
  </w:num>
  <w:num w:numId="23">
    <w:abstractNumId w:val="0"/>
  </w:num>
  <w:num w:numId="24">
    <w:abstractNumId w:val="6"/>
  </w:num>
  <w:num w:numId="25">
    <w:abstractNumId w:val="9"/>
  </w:num>
  <w:num w:numId="26">
    <w:abstractNumId w:val="13"/>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47"/>
    <w:rsid w:val="000620BA"/>
    <w:rsid w:val="000815AA"/>
    <w:rsid w:val="000B6917"/>
    <w:rsid w:val="00134603"/>
    <w:rsid w:val="00180AB6"/>
    <w:rsid w:val="001B793C"/>
    <w:rsid w:val="001C152B"/>
    <w:rsid w:val="001C212D"/>
    <w:rsid w:val="001F6182"/>
    <w:rsid w:val="00211237"/>
    <w:rsid w:val="002616E9"/>
    <w:rsid w:val="00263963"/>
    <w:rsid w:val="00272E19"/>
    <w:rsid w:val="002B5CD0"/>
    <w:rsid w:val="002E4D88"/>
    <w:rsid w:val="003112BA"/>
    <w:rsid w:val="00381F83"/>
    <w:rsid w:val="003D7425"/>
    <w:rsid w:val="003F4873"/>
    <w:rsid w:val="003F5550"/>
    <w:rsid w:val="00465C3B"/>
    <w:rsid w:val="0047513C"/>
    <w:rsid w:val="00497F13"/>
    <w:rsid w:val="004B45EF"/>
    <w:rsid w:val="004C0C3B"/>
    <w:rsid w:val="004E7BCD"/>
    <w:rsid w:val="005B3A26"/>
    <w:rsid w:val="005C5326"/>
    <w:rsid w:val="005F645C"/>
    <w:rsid w:val="005F6DC9"/>
    <w:rsid w:val="0063043D"/>
    <w:rsid w:val="0063125E"/>
    <w:rsid w:val="006413BE"/>
    <w:rsid w:val="00652900"/>
    <w:rsid w:val="006920A0"/>
    <w:rsid w:val="006E64FF"/>
    <w:rsid w:val="00713114"/>
    <w:rsid w:val="00723585"/>
    <w:rsid w:val="00734F9F"/>
    <w:rsid w:val="00773AAB"/>
    <w:rsid w:val="007F6F05"/>
    <w:rsid w:val="00802BC7"/>
    <w:rsid w:val="008422FA"/>
    <w:rsid w:val="00843538"/>
    <w:rsid w:val="008525D1"/>
    <w:rsid w:val="00855E9F"/>
    <w:rsid w:val="00867989"/>
    <w:rsid w:val="00895839"/>
    <w:rsid w:val="008C4227"/>
    <w:rsid w:val="009244BD"/>
    <w:rsid w:val="00936D12"/>
    <w:rsid w:val="00944906"/>
    <w:rsid w:val="00947A60"/>
    <w:rsid w:val="009532B4"/>
    <w:rsid w:val="009861BB"/>
    <w:rsid w:val="009C0783"/>
    <w:rsid w:val="009E611C"/>
    <w:rsid w:val="00A12D95"/>
    <w:rsid w:val="00A3000D"/>
    <w:rsid w:val="00A6067C"/>
    <w:rsid w:val="00A71972"/>
    <w:rsid w:val="00A92497"/>
    <w:rsid w:val="00B04314"/>
    <w:rsid w:val="00B06838"/>
    <w:rsid w:val="00B10D38"/>
    <w:rsid w:val="00B12747"/>
    <w:rsid w:val="00B55D55"/>
    <w:rsid w:val="00B77A21"/>
    <w:rsid w:val="00BA260F"/>
    <w:rsid w:val="00BC3928"/>
    <w:rsid w:val="00BE3AB4"/>
    <w:rsid w:val="00C04E2C"/>
    <w:rsid w:val="00C071C3"/>
    <w:rsid w:val="00C07EA8"/>
    <w:rsid w:val="00C2376F"/>
    <w:rsid w:val="00C32910"/>
    <w:rsid w:val="00C362E3"/>
    <w:rsid w:val="00C8369E"/>
    <w:rsid w:val="00CB2CC2"/>
    <w:rsid w:val="00D1646A"/>
    <w:rsid w:val="00D22E2A"/>
    <w:rsid w:val="00D4433A"/>
    <w:rsid w:val="00D46AE8"/>
    <w:rsid w:val="00D47A0C"/>
    <w:rsid w:val="00DA3AC8"/>
    <w:rsid w:val="00DC2044"/>
    <w:rsid w:val="00DE42B4"/>
    <w:rsid w:val="00E21D48"/>
    <w:rsid w:val="00E228FD"/>
    <w:rsid w:val="00E42D85"/>
    <w:rsid w:val="00E57CB5"/>
    <w:rsid w:val="00E70E94"/>
    <w:rsid w:val="00EC7633"/>
    <w:rsid w:val="00EE3A48"/>
    <w:rsid w:val="00FB3B0E"/>
    <w:rsid w:val="00FC75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35CE"/>
  <w15:docId w15:val="{F64A0855-3A65-4415-A09F-12EF185D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274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rsid w:val="00C04E2C"/>
    <w:pPr>
      <w:widowControl w:val="0"/>
      <w:spacing w:before="240" w:after="40" w:line="276" w:lineRule="auto"/>
      <w:contextualSpacing/>
      <w:outlineLvl w:val="3"/>
    </w:pPr>
    <w:rPr>
      <w:rFonts w:ascii="Arial" w:eastAsia="Arial" w:hAnsi="Arial" w:cs="Arial"/>
      <w:i/>
      <w:color w:val="666666"/>
      <w:sz w:val="22"/>
      <w:szCs w:val="22"/>
      <w:lang w:eastAsia="sk-SK"/>
    </w:rPr>
  </w:style>
  <w:style w:type="paragraph" w:styleId="Nadpis5">
    <w:name w:val="heading 5"/>
    <w:basedOn w:val="Normlny"/>
    <w:next w:val="Normlny"/>
    <w:link w:val="Nadpis5Char"/>
    <w:rsid w:val="00C04E2C"/>
    <w:pPr>
      <w:widowControl w:val="0"/>
      <w:spacing w:before="220" w:after="40" w:line="276" w:lineRule="auto"/>
      <w:contextualSpacing/>
      <w:outlineLvl w:val="4"/>
    </w:pPr>
    <w:rPr>
      <w:rFonts w:ascii="Arial" w:eastAsia="Arial" w:hAnsi="Arial" w:cs="Arial"/>
      <w:b/>
      <w:color w:val="666666"/>
      <w:sz w:val="20"/>
      <w:szCs w:val="20"/>
      <w:lang w:eastAsia="sk-SK"/>
    </w:rPr>
  </w:style>
  <w:style w:type="paragraph" w:styleId="Nadpis6">
    <w:name w:val="heading 6"/>
    <w:basedOn w:val="Normlny"/>
    <w:next w:val="Normlny"/>
    <w:link w:val="Nadpis6Char"/>
    <w:rsid w:val="00C04E2C"/>
    <w:pPr>
      <w:widowControl w:val="0"/>
      <w:spacing w:before="200" w:after="40" w:line="276" w:lineRule="auto"/>
      <w:contextualSpacing/>
      <w:outlineLvl w:val="5"/>
    </w:pPr>
    <w:rPr>
      <w:rFonts w:ascii="Arial" w:eastAsia="Arial" w:hAnsi="Arial" w:cs="Arial"/>
      <w:i/>
      <w:color w:val="666666"/>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2747"/>
    <w:pPr>
      <w:ind w:left="720"/>
      <w:contextualSpacing/>
    </w:pPr>
  </w:style>
  <w:style w:type="paragraph" w:styleId="Textbubliny">
    <w:name w:val="Balloon Text"/>
    <w:basedOn w:val="Normlny"/>
    <w:link w:val="TextbublinyChar"/>
    <w:uiPriority w:val="99"/>
    <w:semiHidden/>
    <w:unhideWhenUsed/>
    <w:rsid w:val="004C0C3B"/>
    <w:rPr>
      <w:rFonts w:ascii="Tahoma" w:hAnsi="Tahoma" w:cs="Tahoma"/>
      <w:sz w:val="16"/>
      <w:szCs w:val="16"/>
    </w:rPr>
  </w:style>
  <w:style w:type="character" w:customStyle="1" w:styleId="TextbublinyChar">
    <w:name w:val="Text bubliny Char"/>
    <w:basedOn w:val="Predvolenpsmoodseku"/>
    <w:link w:val="Textbubliny"/>
    <w:uiPriority w:val="99"/>
    <w:semiHidden/>
    <w:rsid w:val="004C0C3B"/>
    <w:rPr>
      <w:rFonts w:ascii="Tahoma" w:eastAsia="Times New Roman" w:hAnsi="Tahoma" w:cs="Tahoma"/>
      <w:sz w:val="16"/>
      <w:szCs w:val="16"/>
      <w:lang w:eastAsia="cs-CZ"/>
    </w:rPr>
  </w:style>
  <w:style w:type="character" w:styleId="Hypertextovprepojenie">
    <w:name w:val="Hyperlink"/>
    <w:basedOn w:val="Predvolenpsmoodseku"/>
    <w:uiPriority w:val="99"/>
    <w:unhideWhenUsed/>
    <w:rsid w:val="00867989"/>
    <w:rPr>
      <w:color w:val="0000FF" w:themeColor="hyperlink"/>
      <w:u w:val="single"/>
    </w:rPr>
  </w:style>
  <w:style w:type="character" w:styleId="Odkaznakomentr">
    <w:name w:val="annotation reference"/>
    <w:basedOn w:val="Predvolenpsmoodseku"/>
    <w:uiPriority w:val="99"/>
    <w:semiHidden/>
    <w:unhideWhenUsed/>
    <w:rsid w:val="00895839"/>
    <w:rPr>
      <w:sz w:val="16"/>
      <w:szCs w:val="16"/>
    </w:rPr>
  </w:style>
  <w:style w:type="paragraph" w:styleId="Textkomentra">
    <w:name w:val="annotation text"/>
    <w:basedOn w:val="Normlny"/>
    <w:link w:val="TextkomentraChar"/>
    <w:uiPriority w:val="99"/>
    <w:semiHidden/>
    <w:unhideWhenUsed/>
    <w:rsid w:val="00895839"/>
    <w:rPr>
      <w:sz w:val="20"/>
      <w:szCs w:val="20"/>
    </w:rPr>
  </w:style>
  <w:style w:type="character" w:customStyle="1" w:styleId="TextkomentraChar">
    <w:name w:val="Text komentára Char"/>
    <w:basedOn w:val="Predvolenpsmoodseku"/>
    <w:link w:val="Textkomentra"/>
    <w:uiPriority w:val="99"/>
    <w:semiHidden/>
    <w:rsid w:val="00895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895839"/>
    <w:rPr>
      <w:b/>
      <w:bCs/>
    </w:rPr>
  </w:style>
  <w:style w:type="character" w:customStyle="1" w:styleId="PredmetkomentraChar">
    <w:name w:val="Predmet komentára Char"/>
    <w:basedOn w:val="TextkomentraChar"/>
    <w:link w:val="Predmetkomentra"/>
    <w:uiPriority w:val="99"/>
    <w:semiHidden/>
    <w:rsid w:val="00895839"/>
    <w:rPr>
      <w:rFonts w:ascii="Times New Roman" w:eastAsia="Times New Roman" w:hAnsi="Times New Roman" w:cs="Times New Roman"/>
      <w:b/>
      <w:bCs/>
      <w:sz w:val="20"/>
      <w:szCs w:val="20"/>
      <w:lang w:eastAsia="cs-CZ"/>
    </w:rPr>
  </w:style>
  <w:style w:type="character" w:customStyle="1" w:styleId="Nadpis4Char">
    <w:name w:val="Nadpis 4 Char"/>
    <w:basedOn w:val="Predvolenpsmoodseku"/>
    <w:link w:val="Nadpis4"/>
    <w:rsid w:val="00C04E2C"/>
    <w:rPr>
      <w:rFonts w:ascii="Arial" w:eastAsia="Arial" w:hAnsi="Arial" w:cs="Arial"/>
      <w:i/>
      <w:color w:val="666666"/>
      <w:lang w:eastAsia="sk-SK"/>
    </w:rPr>
  </w:style>
  <w:style w:type="character" w:customStyle="1" w:styleId="Nadpis5Char">
    <w:name w:val="Nadpis 5 Char"/>
    <w:basedOn w:val="Predvolenpsmoodseku"/>
    <w:link w:val="Nadpis5"/>
    <w:rsid w:val="00C04E2C"/>
    <w:rPr>
      <w:rFonts w:ascii="Arial" w:eastAsia="Arial" w:hAnsi="Arial" w:cs="Arial"/>
      <w:b/>
      <w:color w:val="666666"/>
      <w:sz w:val="20"/>
      <w:szCs w:val="20"/>
      <w:lang w:eastAsia="sk-SK"/>
    </w:rPr>
  </w:style>
  <w:style w:type="character" w:customStyle="1" w:styleId="Nadpis6Char">
    <w:name w:val="Nadpis 6 Char"/>
    <w:basedOn w:val="Predvolenpsmoodseku"/>
    <w:link w:val="Nadpis6"/>
    <w:rsid w:val="00C04E2C"/>
    <w:rPr>
      <w:rFonts w:ascii="Arial" w:eastAsia="Arial" w:hAnsi="Arial" w:cs="Arial"/>
      <w:i/>
      <w:color w:val="666666"/>
      <w:sz w:val="20"/>
      <w:szCs w:val="20"/>
      <w:lang w:eastAsia="sk-SK"/>
    </w:rPr>
  </w:style>
  <w:style w:type="paragraph" w:styleId="Bezriadkovania">
    <w:name w:val="No Spacing"/>
    <w:uiPriority w:val="1"/>
    <w:qFormat/>
    <w:rsid w:val="00734F9F"/>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855E9F"/>
    <w:pPr>
      <w:tabs>
        <w:tab w:val="center" w:pos="4536"/>
        <w:tab w:val="right" w:pos="9072"/>
      </w:tabs>
    </w:pPr>
  </w:style>
  <w:style w:type="character" w:customStyle="1" w:styleId="HlavikaChar">
    <w:name w:val="Hlavička Char"/>
    <w:basedOn w:val="Predvolenpsmoodseku"/>
    <w:link w:val="Hlavika"/>
    <w:uiPriority w:val="99"/>
    <w:rsid w:val="00855E9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55E9F"/>
    <w:pPr>
      <w:tabs>
        <w:tab w:val="center" w:pos="4536"/>
        <w:tab w:val="right" w:pos="9072"/>
      </w:tabs>
    </w:pPr>
  </w:style>
  <w:style w:type="character" w:customStyle="1" w:styleId="PtaChar">
    <w:name w:val="Päta Char"/>
    <w:basedOn w:val="Predvolenpsmoodseku"/>
    <w:link w:val="Pta"/>
    <w:uiPriority w:val="99"/>
    <w:rsid w:val="00855E9F"/>
    <w:rPr>
      <w:rFonts w:ascii="Times New Roman" w:eastAsia="Times New Roman" w:hAnsi="Times New Roman" w:cs="Times New Roman"/>
      <w:sz w:val="24"/>
      <w:szCs w:val="24"/>
      <w:lang w:eastAsia="cs-CZ"/>
    </w:rPr>
  </w:style>
  <w:style w:type="paragraph" w:customStyle="1" w:styleId="Default">
    <w:name w:val="Default"/>
    <w:rsid w:val="00855E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59763">
      <w:bodyDiv w:val="1"/>
      <w:marLeft w:val="0"/>
      <w:marRight w:val="0"/>
      <w:marTop w:val="0"/>
      <w:marBottom w:val="0"/>
      <w:divBdr>
        <w:top w:val="none" w:sz="0" w:space="0" w:color="auto"/>
        <w:left w:val="none" w:sz="0" w:space="0" w:color="auto"/>
        <w:bottom w:val="none" w:sz="0" w:space="0" w:color="auto"/>
        <w:right w:val="none" w:sz="0" w:space="0" w:color="auto"/>
      </w:divBdr>
    </w:div>
    <w:div w:id="7336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094D806694F3AB81FFA09999880E9"/>
        <w:category>
          <w:name w:val="Všeobecné"/>
          <w:gallery w:val="placeholder"/>
        </w:category>
        <w:types>
          <w:type w:val="bbPlcHdr"/>
        </w:types>
        <w:behaviors>
          <w:behavior w:val="content"/>
        </w:behaviors>
        <w:guid w:val="{29E176F6-CCC4-427D-80C5-BA0EAC1DC3AF}"/>
      </w:docPartPr>
      <w:docPartBody>
        <w:p w:rsidR="002343DC" w:rsidRDefault="009258EB" w:rsidP="009258EB">
          <w:pPr>
            <w:pStyle w:val="727094D806694F3AB81FFA09999880E9"/>
          </w:pPr>
          <w:r w:rsidRPr="00FB3AEE">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EB"/>
    <w:rsid w:val="002343DC"/>
    <w:rsid w:val="00622ED6"/>
    <w:rsid w:val="009258EB"/>
    <w:rsid w:val="00A7541A"/>
    <w:rsid w:val="00B15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258EB"/>
    <w:rPr>
      <w:color w:val="808080"/>
    </w:rPr>
  </w:style>
  <w:style w:type="paragraph" w:customStyle="1" w:styleId="727094D806694F3AB81FFA09999880E9">
    <w:name w:val="727094D806694F3AB81FFA09999880E9"/>
    <w:rsid w:val="0092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8B22-1F80-4651-8452-A71A8D1A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2560</Words>
  <Characters>14596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scheber</dc:creator>
  <cp:lastModifiedBy>Počitač</cp:lastModifiedBy>
  <cp:revision>23</cp:revision>
  <cp:lastPrinted>2016-11-29T09:13:00Z</cp:lastPrinted>
  <dcterms:created xsi:type="dcterms:W3CDTF">2018-05-28T07:36:00Z</dcterms:created>
  <dcterms:modified xsi:type="dcterms:W3CDTF">2020-04-17T07:51:00Z</dcterms:modified>
</cp:coreProperties>
</file>